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DE" w:rsidRPr="008747DE" w:rsidRDefault="008747DE" w:rsidP="008747DE">
      <w:pPr>
        <w:spacing w:before="100" w:beforeAutospacing="1" w:after="100" w:afterAutospacing="1" w:line="240" w:lineRule="auto"/>
        <w:outlineLvl w:val="0"/>
        <w:rPr>
          <w:rFonts w:ascii="Arial" w:eastAsia="Times New Roman" w:hAnsi="Arial" w:cs="Arial"/>
          <w:b/>
          <w:bCs/>
          <w:color w:val="FF0000"/>
          <w:kern w:val="36"/>
          <w:sz w:val="48"/>
          <w:szCs w:val="48"/>
          <w:lang w:val="es-ES"/>
        </w:rPr>
      </w:pPr>
      <w:bookmarkStart w:id="0" w:name="_GoBack"/>
      <w:r w:rsidRPr="008747DE">
        <w:rPr>
          <w:rFonts w:ascii="Arial" w:eastAsia="Times New Roman" w:hAnsi="Arial" w:cs="Arial"/>
          <w:b/>
          <w:bCs/>
          <w:color w:val="FF0000"/>
          <w:kern w:val="36"/>
          <w:sz w:val="48"/>
          <w:szCs w:val="48"/>
          <w:lang w:val="es-ES"/>
        </w:rPr>
        <w:t xml:space="preserve">Domingo 18 Tiempo Ordinario C - el hombre rico - Iglesia del Hogar: en Familia, como Iglesia doméstica, preparamos la Acogida de la Palabra de Dios proclamada durante la celebración de la Misa dominical </w:t>
      </w:r>
    </w:p>
    <w:p w:rsidR="008747DE" w:rsidRPr="008747DE" w:rsidRDefault="008747DE" w:rsidP="008747DE">
      <w:pPr>
        <w:spacing w:after="0" w:line="240" w:lineRule="auto"/>
        <w:jc w:val="right"/>
        <w:rPr>
          <w:rFonts w:ascii="Arial" w:eastAsia="Times New Roman" w:hAnsi="Arial" w:cs="Arial"/>
          <w:color w:val="000000"/>
          <w:sz w:val="24"/>
          <w:szCs w:val="24"/>
          <w:lang w:val="es-ES"/>
        </w:rPr>
      </w:pPr>
      <w:r w:rsidRPr="008747DE">
        <w:rPr>
          <w:rFonts w:ascii="Arial" w:eastAsia="Times New Roman" w:hAnsi="Arial" w:cs="Arial"/>
          <w:color w:val="0000FF"/>
          <w:sz w:val="24"/>
          <w:szCs w:val="24"/>
          <w:u w:val="single"/>
          <w:lang w:val="es-ES"/>
        </w:rPr>
        <w:t>Recursos adicionales para la preparación</w:t>
      </w:r>
    </w:p>
    <w:p w:rsidR="008747DE" w:rsidRPr="008747DE" w:rsidRDefault="008747DE" w:rsidP="008747DE">
      <w:pPr>
        <w:spacing w:before="100" w:beforeAutospacing="1" w:after="100" w:afterAutospacing="1" w:line="240" w:lineRule="auto"/>
        <w:rPr>
          <w:rFonts w:ascii="Arial" w:eastAsia="Times New Roman" w:hAnsi="Arial" w:cs="Arial"/>
          <w:color w:val="000000"/>
          <w:sz w:val="24"/>
          <w:szCs w:val="24"/>
          <w:lang w:val="es-ES"/>
        </w:rPr>
      </w:pPr>
      <w:r w:rsidRPr="008747DE">
        <w:rPr>
          <w:rFonts w:ascii="Arial" w:eastAsia="Times New Roman" w:hAnsi="Arial" w:cs="Arial"/>
          <w:color w:val="000000"/>
          <w:sz w:val="24"/>
          <w:szCs w:val="24"/>
          <w:lang w:val="es-ES"/>
        </w:rPr>
        <w:t> </w:t>
      </w:r>
    </w:p>
    <w:p w:rsidR="008747DE" w:rsidRPr="008747DE" w:rsidRDefault="008747DE" w:rsidP="008747DE">
      <w:pPr>
        <w:spacing w:before="100" w:beforeAutospacing="1" w:after="100" w:afterAutospacing="1" w:line="240" w:lineRule="auto"/>
        <w:jc w:val="center"/>
        <w:rPr>
          <w:rFonts w:ascii="Arial" w:eastAsia="Times New Roman" w:hAnsi="Arial" w:cs="Arial"/>
          <w:color w:val="000000"/>
          <w:sz w:val="24"/>
          <w:szCs w:val="24"/>
          <w:lang w:val="es-ES"/>
        </w:rPr>
      </w:pPr>
      <w:r w:rsidRPr="008747DE">
        <w:rPr>
          <w:rFonts w:ascii="Arial" w:eastAsia="Times New Roman" w:hAnsi="Arial" w:cs="Arial"/>
          <w:noProof/>
          <w:color w:val="000000"/>
          <w:sz w:val="24"/>
          <w:szCs w:val="24"/>
        </w:rPr>
        <w:drawing>
          <wp:inline distT="0" distB="0" distL="0" distR="0" wp14:anchorId="33EA0AFD" wp14:editId="22EDFEC9">
            <wp:extent cx="2720340" cy="1676400"/>
            <wp:effectExtent l="0" t="0" r="3810" b="0"/>
            <wp:docPr id="22" name="Imagen 1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747DE">
        <w:rPr>
          <w:rFonts w:ascii="Arial" w:eastAsia="Times New Roman" w:hAnsi="Arial" w:cs="Arial"/>
          <w:color w:val="000000"/>
          <w:sz w:val="24"/>
          <w:szCs w:val="24"/>
          <w:lang w:val="es-ES"/>
        </w:rPr>
        <w:br/>
      </w:r>
      <w:r w:rsidRPr="008747DE">
        <w:rPr>
          <w:rFonts w:ascii="Arial" w:eastAsia="Times New Roman" w:hAnsi="Arial" w:cs="Arial"/>
          <w:b/>
          <w:bCs/>
          <w:color w:val="000000"/>
          <w:sz w:val="24"/>
          <w:szCs w:val="24"/>
          <w:lang w:val="es-ES"/>
        </w:rPr>
        <w:t>Falta un dedo: Celebrarla</w:t>
      </w:r>
    </w:p>
    <w:p w:rsidR="008747DE" w:rsidRPr="008747DE" w:rsidRDefault="008747DE" w:rsidP="008747DE">
      <w:pPr>
        <w:spacing w:before="100" w:beforeAutospacing="1" w:after="100" w:afterAutospacing="1" w:line="240" w:lineRule="auto"/>
        <w:rPr>
          <w:rFonts w:ascii="Arial" w:eastAsia="Times New Roman" w:hAnsi="Arial" w:cs="Arial"/>
          <w:color w:val="000000"/>
          <w:sz w:val="24"/>
          <w:szCs w:val="24"/>
          <w:lang w:val="es-ES"/>
        </w:rPr>
      </w:pPr>
      <w:r w:rsidRPr="008747DE">
        <w:rPr>
          <w:rFonts w:ascii="Arial" w:eastAsia="Times New Roman" w:hAnsi="Arial" w:cs="Arial"/>
          <w:color w:val="000000"/>
          <w:sz w:val="24"/>
          <w:szCs w:val="24"/>
          <w:lang w:val="es-ES"/>
        </w:rPr>
        <w:t> </w:t>
      </w:r>
    </w:p>
    <w:p w:rsidR="008747DE" w:rsidRPr="008747DE" w:rsidRDefault="008747DE" w:rsidP="008747DE">
      <w:pPr>
        <w:spacing w:before="100" w:beforeAutospacing="1" w:after="100" w:afterAutospacing="1" w:line="240" w:lineRule="auto"/>
        <w:rPr>
          <w:rFonts w:ascii="Arial" w:eastAsia="Times New Roman" w:hAnsi="Arial" w:cs="Arial"/>
          <w:caps/>
          <w:color w:val="000000"/>
          <w:sz w:val="24"/>
          <w:szCs w:val="24"/>
          <w:lang w:val="es-ES"/>
        </w:rPr>
      </w:pPr>
      <w:r w:rsidRPr="008747DE">
        <w:rPr>
          <w:rFonts w:ascii="Arial" w:eastAsia="Times New Roman" w:hAnsi="Arial" w:cs="Arial"/>
          <w:b/>
          <w:bCs/>
          <w:caps/>
          <w:color w:val="000000"/>
          <w:sz w:val="24"/>
          <w:szCs w:val="24"/>
          <w:lang w:val="es-ES"/>
        </w:rPr>
        <w:t>introducción a Las Lecturas del Domingo</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FF"/>
          <w:sz w:val="27"/>
          <w:szCs w:val="27"/>
          <w:u w:val="single"/>
          <w:lang w:val="es-ES_tradnl"/>
        </w:rPr>
        <w:t>Primera lectura: Eclesiastés 1, 2; 2, 21-23</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 xml:space="preserve">El libro del Eclesiastés es marcado por un pesimismo profundo. El autor se atormenta a sí mismo y a sus lectores con preguntas muy incómodas a las que los teólogos y filósofos de su tiempo nos sabían dar respuestas. ¿Qué es el hombre? ¿Para qué vive? ¿A dónde va? ¿Hacía riquezas y sabidurías adquiridas por un esfuerzo arduo y prolongado? ¿Para </w:t>
      </w:r>
      <w:proofErr w:type="spellStart"/>
      <w:r w:rsidRPr="008747DE">
        <w:rPr>
          <w:rFonts w:ascii="Arial" w:eastAsia="Times New Roman" w:hAnsi="Arial" w:cs="Arial"/>
          <w:color w:val="000000"/>
          <w:sz w:val="27"/>
          <w:szCs w:val="27"/>
          <w:lang w:val="es-ES_tradnl"/>
        </w:rPr>
        <w:t>que</w:t>
      </w:r>
      <w:proofErr w:type="spellEnd"/>
      <w:r w:rsidRPr="008747DE">
        <w:rPr>
          <w:rFonts w:ascii="Arial" w:eastAsia="Times New Roman" w:hAnsi="Arial" w:cs="Arial"/>
          <w:color w:val="000000"/>
          <w:sz w:val="27"/>
          <w:szCs w:val="27"/>
          <w:lang w:val="es-ES_tradnl"/>
        </w:rPr>
        <w:t xml:space="preserve"> sirven si se pierden en la muerte? El Evangelio de hoy retoma la pregunta y da una respuesta. Toda riqueza se deshace, sin embargo, existe una riqueza verdadera, la riqueza ante Dios que nunca será destruida (Salmo 62; Santiago 4, 13-16).</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FF"/>
          <w:sz w:val="27"/>
          <w:szCs w:val="27"/>
          <w:u w:val="single"/>
          <w:lang w:val="es-ES_tradnl"/>
        </w:rPr>
        <w:t>Segunda lectura: Colosenses 3, 1-5. 9-11</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lastRenderedPageBreak/>
        <w:t>En los capítulos finales de la carta a los Colosenses (Colosenses 3-4) San Pablo indica las consecuencias que emanan de la nueva realidad que es el bautismo. La nueva realidad: Muerte con Cristo y nacido con él a una vida nueva. Esta nueva vida no la esperamos para el fin del mundo, sino que quiere iniciarse con él crecer ya ahora en nosotros. Por eso el hombre viejo debe morir porque solamente quiere de manera egoísta pasarla bien y poseer todo lo que desea. Tenemos que vivir una vida nueva en la que se manifieste la verdad y el amor de Cristo (Efesios 2, 4-10; 4, 22 y un 25; Gálatas 3, 27; Colosenses dos, 11-13; Filipenses 3, 17-21; Juan Reyes, dos).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FF"/>
          <w:sz w:val="27"/>
          <w:szCs w:val="27"/>
          <w:u w:val="single"/>
          <w:lang w:val="es-ES_tradnl"/>
        </w:rPr>
        <w:t>Evangelio: Lucas 12, 13-21</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Todo el poder y toda la riqueza de la tierra son incapaces de proporcionar la más mínima seguridad para la vida verdadera. El plan de Dios está por encima de la intención humana y ni con todo el poder de la tierra el hombre puede aquí adquirir lo que es un don de Dios. Dios es el gran ausente en los grandes planteamientos humanos de este mundo; sin embargo, es el único que puede plantearnos y solucionarnos la interrogante final. Enriquecerse en Dios es vivir la vida siguiendo el plan divino. Esto nos lleva al darnos cuenta que no somos señores sino administradores de los bienes de este mundo. Poseerlos sin tener en cuenta a Dios es vanidad.</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REFLEXIONEMOS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Hay dos tipos de pobreza. La pobreza en este mundo es consecuencia de la imperfección humana y del pecado. Es una falta de fraternidad y de prudencia. Infringe la libertad del hombre y empobrece el corazón de la persona humana. Imposibilita la vida decente y es un mal social. Debe ser erradicada desde su raíz. Algo muy distinto es la pobreza evangélica. Surge de una decisión libre. Es un signo de libertad. Utiliza las cosas sin poseerlas en realidad.</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Frecuentemente nuestro estilo de vida es marcado por el comportamiento de los que nos rodean. Una gran parte de los comerciales estimula el anhelo de seguridad de la persona, pero lo que hace es prometer la seguridad mediante la posesión y la propiedad de las cosas. Así estamos mal parados y los hijos recibirán una formación que busca la seguridad y el prestigio en el tener. La persona vale lo que tiene. Poco a poco comenzamos a medir también a las otras personas con este mismo criterio.</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 xml:space="preserve">Lo que necesitamos son familias que no se conforman con este siglo. Se preguntan al hacer alguna compra: "¿Verdaderamente necesitamos esto?" </w:t>
      </w:r>
      <w:r w:rsidRPr="008747DE">
        <w:rPr>
          <w:rFonts w:ascii="Arial" w:eastAsia="Times New Roman" w:hAnsi="Arial" w:cs="Arial"/>
          <w:color w:val="000000"/>
          <w:sz w:val="27"/>
          <w:szCs w:val="27"/>
          <w:lang w:val="es-ES_tradnl"/>
        </w:rPr>
        <w:lastRenderedPageBreak/>
        <w:t>Necesitamos familias que son soberanas en sus vivencias, que no siguen los constantes estímulos de los medios de comunicación masiva que procuran constantemente crear nuevas necesidades. Esta libertad les permite compartir con los pobres lo suyo, porque en verdad su corazón no está dominado por el afán de los bienes.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REFLEXIONEMOS CON LOS HIJOS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Una mortaja no tiene bolsillos, dice el refrán y tiene mucha razón. Cristo se ha hecho pobre y así nos ha enseñado lo que cuenta ante Dios. Sólo somos administradores de los bienes de este mundo y tenemos que hacer uso de ellos sólo cuando es para quien.</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A veces vemos que otro tiene alguna cosa. Enseguida queremos tenerla nosotros también. Muchas veces se ve algo en la televisión y los comerciales quieren hacernos creer que solamente seremos felices cuando tengamos lo que ellos propalan. No queremos ser tontos porque los avisos solamente sirven para ganar dinero ellos. No trabajan para ayudarnos a nosotros. No seamos tontos. A veces, además de ser tontos, queremos ser como los demás. En realidad, deberíamos querer ser como Jesús que por ser pobre era libre. Es difícil lograr ser como Jesús. Sin embargo, el esfuerzo de ser como Jesús nos llenará de alegría y paz y nos hace caminar en la recta dirección.</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CONEXIÓN EUCARÍSTICA</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 xml:space="preserve">Cristo fue rico y se hizo pobre (2 Corintios 8, 9). ¿Por qué se hizo pobre? Porque quiso darnos la riqueza más grande. Quiso darse a sí mismo. En la eucaristía lo recibimos y así nos convertimos en las personas más </w:t>
      </w:r>
      <w:proofErr w:type="spellStart"/>
      <w:r w:rsidRPr="008747DE">
        <w:rPr>
          <w:rFonts w:ascii="Arial" w:eastAsia="Times New Roman" w:hAnsi="Arial" w:cs="Arial"/>
          <w:color w:val="000000"/>
          <w:sz w:val="27"/>
          <w:szCs w:val="27"/>
          <w:lang w:val="es-ES_tradnl"/>
        </w:rPr>
        <w:t>ric</w:t>
      </w:r>
      <w:proofErr w:type="spellEnd"/>
      <w:r w:rsidRPr="008747DE">
        <w:rPr>
          <w:rFonts w:ascii="Arial" w:eastAsia="Times New Roman" w:hAnsi="Arial" w:cs="Arial"/>
          <w:color w:val="000000"/>
          <w:sz w:val="27"/>
          <w:szCs w:val="27"/>
          <w:lang w:val="es-ES"/>
        </w:rPr>
        <w:t>a</w:t>
      </w:r>
      <w:r w:rsidRPr="008747DE">
        <w:rPr>
          <w:rFonts w:ascii="Arial" w:eastAsia="Times New Roman" w:hAnsi="Arial" w:cs="Arial"/>
          <w:color w:val="000000"/>
          <w:sz w:val="27"/>
          <w:szCs w:val="27"/>
          <w:lang w:val="es-ES_tradnl"/>
        </w:rPr>
        <w:t>s del universo.</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NOS HABLA LA IGLESIA</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 xml:space="preserve">Dios ha destinado la tierra y cuanto ella contiene para uso de todos los hombres y los pueblos. En consecuencia, los bienes creados, deben llegar a todos en forma equitativa, bajo la égida de la justicia y con la compañía de la caridad sean las que sean las formas de propiedad, adaptadas a las instituciones legítimas de los pueblos según las circunstancias, diversas, variables, jamás debe perderse de vista este destino universal de los bienes. Por lo tanto, el hombre, al usarlos, no debe tener las cosas exteriores que legítimamente posee como exclusivamente suyas, sino también como comunes, en el sentido de que no le aprovechen a él solamente, sino también a los demás. Por lo demás, el derecho de poseer una parte suficiente para sí mismo, para sus familiares es un derecho que </w:t>
      </w:r>
      <w:r w:rsidRPr="008747DE">
        <w:rPr>
          <w:rFonts w:ascii="Arial" w:eastAsia="Times New Roman" w:hAnsi="Arial" w:cs="Arial"/>
          <w:color w:val="000000"/>
          <w:sz w:val="27"/>
          <w:szCs w:val="27"/>
          <w:lang w:val="es-ES_tradnl"/>
        </w:rPr>
        <w:lastRenderedPageBreak/>
        <w:t>a todos corresponde. Es éste el sentir de los santos Padres y Doctores de la Iglesia, quienes enseñaron que los hombres están obligados a ayudar a los pobres, y por cierto no sólo con bienes superfluos. Quien se halla en situación de necesidad extrema, tiene el derecho de tomar de la riqueza ajena lo necesario para sí habiendo como hay, tantos oprimidos, por el hambre en el mundo, el Sacro Concilio urge a todos, particulares y autoridades, a que, acordándose de aquella frase de los Padres: Alimenta al que muere de hambre, porque si no lo alimentas lo matas. Según las propias posibilidades comuniquen y ofrezcan realmente sus bienes, ayudar en primer lugar a los pobres, tanto a individuos como a pueblos, a que puedan ayudarse y desarrollarse por sí mismos (Vaticano II, Iglesia en el mundo, 69).</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VIVENCIA FAMILIAR</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Cierta familia tiene una alcancía donde los miembros depositan libremente y secretamente lo que cada uno quiere dar para los pobres. Al final del mes se abre y el resultado se reparte entre los pobres. De sus propinas los niños también deberían contribuir al sustento de su parroquia.</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ORACIONES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Madre de los Pobres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Sra. María, madre de los pobres, haz que yo descubra las miserias manifiestas y ocultas de los pobres; haz que yo descubra sus viviendas en la escasez y la miseria; haz que yo descubra su hambre, las mil privaciones en que está tejida su existencia; haz que yo descubra las afrentas que soportan, los desprecios de que son objeto, el cúmulo de penuria y de vergüenza que se amontonan sobre su alma.</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Hay que descubrir su cansancio sin descanso, el peso agobiador de sus preocupaciones materiales, los dolores que tienen que soportar sin gozar del consuelo de un amigo.</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Hazme descubrir sobre todo la pobreza que padeciste tú, en esta pobreza que tengo ahora adelante y en sus rostros, el rostro de aquel que se hizo pobre por nosotros.</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
        </w:rPr>
        <w:t>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b/>
          <w:bCs/>
          <w:color w:val="000000"/>
          <w:sz w:val="27"/>
          <w:szCs w:val="27"/>
          <w:lang w:val="es-ES_tradnl"/>
        </w:rPr>
        <w:t>LEAMOS LA BIBLIA  CON LA IGLESIA DURANTE LA SEMANA</w:t>
      </w:r>
      <w:r w:rsidRPr="008747DE">
        <w:rPr>
          <w:rFonts w:ascii="Arial" w:eastAsia="Times New Roman" w:hAnsi="Arial" w:cs="Arial"/>
          <w:b/>
          <w:bCs/>
          <w:color w:val="000000"/>
          <w:sz w:val="27"/>
          <w:szCs w:val="27"/>
          <w:lang w:val="es-ES_tradnl"/>
        </w:rPr>
        <w:br/>
      </w:r>
      <w:r w:rsidRPr="008747DE">
        <w:rPr>
          <w:rFonts w:ascii="Arial" w:eastAsia="Times New Roman" w:hAnsi="Arial" w:cs="Arial"/>
          <w:color w:val="000000"/>
          <w:sz w:val="24"/>
          <w:szCs w:val="24"/>
          <w:lang w:val="es-ES"/>
        </w:rPr>
        <w:t>(Años impares primera lectura, años pares la segunda)</w:t>
      </w:r>
    </w:p>
    <w:p w:rsidR="008747DE" w:rsidRPr="008747DE" w:rsidRDefault="008747DE" w:rsidP="008747DE">
      <w:pPr>
        <w:spacing w:after="0" w:line="240" w:lineRule="auto"/>
        <w:jc w:val="both"/>
        <w:rPr>
          <w:rFonts w:ascii="Arial" w:eastAsia="Times New Roman" w:hAnsi="Arial" w:cs="Arial"/>
          <w:color w:val="000000"/>
          <w:sz w:val="27"/>
          <w:szCs w:val="27"/>
        </w:rPr>
      </w:pPr>
      <w:r w:rsidRPr="008747DE">
        <w:rPr>
          <w:rFonts w:ascii="Arial" w:eastAsia="Times New Roman" w:hAnsi="Arial" w:cs="Arial"/>
          <w:color w:val="000000"/>
          <w:sz w:val="27"/>
          <w:szCs w:val="27"/>
          <w:lang w:val="es-ES_tradnl"/>
        </w:rPr>
        <w:t xml:space="preserve">Lunes: Números 11, 4-15; Jeremías 28, 1 </w:t>
      </w:r>
      <w:r w:rsidRPr="008747DE">
        <w:rPr>
          <w:rFonts w:ascii="Arial" w:eastAsia="Times New Roman" w:hAnsi="Arial" w:cs="Arial"/>
          <w:color w:val="000000"/>
          <w:sz w:val="27"/>
          <w:szCs w:val="27"/>
        </w:rPr>
        <w:t>-</w:t>
      </w:r>
      <w:r w:rsidRPr="008747DE">
        <w:rPr>
          <w:rFonts w:ascii="Arial" w:eastAsia="Times New Roman" w:hAnsi="Arial" w:cs="Arial"/>
          <w:color w:val="000000"/>
          <w:sz w:val="27"/>
          <w:szCs w:val="27"/>
          <w:lang w:val="es-ES_tradnl"/>
        </w:rPr>
        <w:t xml:space="preserve"> 17; Mateo 14, 13-21</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Martes: Números 12, 1-13; Jeremías 30, 1-2. 12-15. 18-22</w:t>
      </w:r>
      <w:r w:rsidRPr="008747DE">
        <w:rPr>
          <w:rFonts w:ascii="Arial" w:eastAsia="Times New Roman" w:hAnsi="Arial" w:cs="Arial"/>
          <w:color w:val="000000"/>
          <w:sz w:val="27"/>
          <w:szCs w:val="27"/>
          <w:lang w:val="es-ES"/>
        </w:rPr>
        <w:t xml:space="preserve">; Mateo 15, 1-2. 10-14 </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lastRenderedPageBreak/>
        <w:t>Miércoles: Números 2-3. 26-14, uno. 26-30. 34-35; Mateo</w:t>
      </w:r>
      <w:r w:rsidRPr="008747DE">
        <w:rPr>
          <w:rFonts w:ascii="Arial" w:eastAsia="Times New Roman" w:hAnsi="Arial" w:cs="Arial"/>
          <w:color w:val="000000"/>
          <w:sz w:val="27"/>
          <w:szCs w:val="27"/>
          <w:lang w:val="es-ES"/>
        </w:rPr>
        <w:t xml:space="preserve"> 15</w:t>
      </w:r>
      <w:r w:rsidRPr="008747DE">
        <w:rPr>
          <w:rFonts w:ascii="Arial" w:eastAsia="Times New Roman" w:hAnsi="Arial" w:cs="Arial"/>
          <w:color w:val="000000"/>
          <w:sz w:val="27"/>
          <w:szCs w:val="27"/>
          <w:lang w:val="es-ES_tradnl"/>
        </w:rPr>
        <w:t>, 21-28</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Jueves: Números 20, 1-13; Jeremías 31, 31-34; Mateo 16, 13-23</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sidRPr="008747DE">
        <w:rPr>
          <w:rFonts w:ascii="Arial" w:eastAsia="Times New Roman" w:hAnsi="Arial" w:cs="Arial"/>
          <w:color w:val="000000"/>
          <w:sz w:val="27"/>
          <w:szCs w:val="27"/>
          <w:lang w:val="es-ES_tradnl"/>
        </w:rPr>
        <w:t>Viernes: Deuteronomio 4, 32-40; Nahúm 1, 15; 2, 2; 3, 1-3. 6-7; Mateo 16, 24-28</w:t>
      </w:r>
    </w:p>
    <w:p w:rsidR="008747DE" w:rsidRPr="008747DE" w:rsidRDefault="008747DE" w:rsidP="008747DE">
      <w:pPr>
        <w:spacing w:after="0"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_tradnl"/>
        </w:rPr>
        <w:t>Sábado: Deuteronomio 6</w:t>
      </w:r>
      <w:r w:rsidRPr="008747DE">
        <w:rPr>
          <w:rFonts w:ascii="Arial" w:eastAsia="Times New Roman" w:hAnsi="Arial" w:cs="Arial"/>
          <w:color w:val="000000"/>
          <w:sz w:val="27"/>
          <w:szCs w:val="27"/>
          <w:lang w:val="es-ES_tradnl"/>
        </w:rPr>
        <w:t>, 4-13; Habacuc 1, 12-2, 4; Mateo 17, 14-19</w:t>
      </w:r>
    </w:p>
    <w:bookmarkEnd w:id="0"/>
    <w:p w:rsidR="00C53F7C" w:rsidRPr="008747DE" w:rsidRDefault="00C53F7C">
      <w:pPr>
        <w:rPr>
          <w:lang w:val="es-ES"/>
        </w:rPr>
      </w:pPr>
    </w:p>
    <w:sectPr w:rsidR="00C53F7C" w:rsidRPr="008747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DE"/>
    <w:rsid w:val="008747DE"/>
    <w:rsid w:val="00C5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046"/>
  <w15:chartTrackingRefBased/>
  <w15:docId w15:val="{CA072A66-3F5D-490B-A48D-6F5F09B0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1220</Words>
  <Characters>6959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2022-02-17T22:42:00Z</dcterms:created>
  <dcterms:modified xsi:type="dcterms:W3CDTF">2022-02-17T22:46:00Z</dcterms:modified>
</cp:coreProperties>
</file>