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49457E" w:rsidRDefault="0049457E"/>
    <w:p w:rsidR="0049457E" w:rsidRPr="0049457E" w:rsidRDefault="0049457E" w:rsidP="0049457E">
      <w:pPr>
        <w:shd w:val="clear" w:color="auto" w:fill="FFFFDC"/>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49457E">
        <w:rPr>
          <w:rFonts w:ascii="Arial" w:eastAsia="Times New Roman" w:hAnsi="Arial" w:cs="Arial"/>
          <w:b/>
          <w:bCs/>
          <w:color w:val="FF0000"/>
          <w:kern w:val="36"/>
          <w:sz w:val="48"/>
          <w:szCs w:val="48"/>
          <w:lang w:val="es-ES"/>
        </w:rPr>
        <w:t>Domingo 20 del Tiempo Ordinario A - 'Qué grande es tu fe' - Iglesia del Hogar: en Familia, como Iglesia doméstica, preparamos la Acogida de la Palabra de Dios proclamada durante la celebración de la Misa dominical</w:t>
      </w:r>
    </w:p>
    <w:p w:rsidR="0049457E" w:rsidRPr="0049457E" w:rsidRDefault="0049457E" w:rsidP="0049457E">
      <w:pPr>
        <w:shd w:val="clear" w:color="auto" w:fill="FFFFDC"/>
        <w:spacing w:after="0" w:line="240" w:lineRule="auto"/>
        <w:jc w:val="right"/>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n-US"/>
        </w:rPr>
        <w:fldChar w:fldCharType="begin"/>
      </w:r>
      <w:r w:rsidRPr="0049457E">
        <w:rPr>
          <w:rFonts w:ascii="Arial" w:eastAsia="Times New Roman" w:hAnsi="Arial" w:cs="Arial"/>
          <w:color w:val="000000"/>
          <w:sz w:val="27"/>
          <w:szCs w:val="27"/>
          <w:lang w:val="es-ES"/>
        </w:rPr>
        <w:instrText xml:space="preserve"> HYPERLINK "file:///D:\\Documentos\\Mis%20sitios%20web\\public_html\\domingos\\TOcicloA\\domA20.html" \l "Recursos_adicionales_para_la_preparación_" \t "_blank" </w:instrText>
      </w:r>
      <w:r w:rsidRPr="0049457E">
        <w:rPr>
          <w:rFonts w:ascii="Arial" w:eastAsia="Times New Roman" w:hAnsi="Arial" w:cs="Arial"/>
          <w:color w:val="000000"/>
          <w:sz w:val="27"/>
          <w:szCs w:val="27"/>
          <w:lang w:val="en-US"/>
        </w:rPr>
        <w:fldChar w:fldCharType="separate"/>
      </w:r>
      <w:r w:rsidRPr="0049457E">
        <w:rPr>
          <w:rFonts w:ascii="Arial" w:eastAsia="Times New Roman" w:hAnsi="Arial" w:cs="Arial"/>
          <w:color w:val="0000FF"/>
          <w:sz w:val="24"/>
          <w:szCs w:val="24"/>
          <w:u w:val="single"/>
          <w:lang w:val="es-ES"/>
        </w:rPr>
        <w:t>Recursos adionales para la preparación</w:t>
      </w:r>
      <w:r w:rsidRPr="0049457E">
        <w:rPr>
          <w:rFonts w:ascii="Arial" w:eastAsia="Times New Roman" w:hAnsi="Arial" w:cs="Arial"/>
          <w:color w:val="000000"/>
          <w:sz w:val="27"/>
          <w:szCs w:val="27"/>
          <w:lang w:val="en-US"/>
        </w:rPr>
        <w:fldChar w:fldCharType="end"/>
      </w:r>
    </w:p>
    <w:p w:rsidR="0049457E" w:rsidRPr="0049457E" w:rsidRDefault="0049457E" w:rsidP="0049457E">
      <w:pPr>
        <w:shd w:val="clear" w:color="auto" w:fill="FFFFDC"/>
        <w:spacing w:before="100" w:beforeAutospacing="1" w:after="100" w:afterAutospacing="1" w:line="240" w:lineRule="auto"/>
        <w:jc w:val="right"/>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 </w:t>
      </w:r>
    </w:p>
    <w:p w:rsidR="0049457E" w:rsidRPr="0049457E" w:rsidRDefault="0049457E" w:rsidP="0049457E">
      <w:pPr>
        <w:shd w:val="clear" w:color="auto" w:fill="FFFFDC"/>
        <w:spacing w:before="100" w:beforeAutospacing="1" w:after="100" w:afterAutospacing="1" w:line="240" w:lineRule="auto"/>
        <w:jc w:val="right"/>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 </w:t>
      </w:r>
    </w:p>
    <w:p w:rsidR="0049457E" w:rsidRPr="0049457E" w:rsidRDefault="0049457E" w:rsidP="0049457E">
      <w:pPr>
        <w:shd w:val="clear" w:color="auto" w:fill="FFFFDC"/>
        <w:spacing w:after="0" w:line="240" w:lineRule="auto"/>
        <w:rPr>
          <w:rFonts w:ascii="Arial" w:eastAsia="Times New Roman" w:hAnsi="Arial" w:cs="Arial"/>
          <w:color w:val="0000FF"/>
          <w:sz w:val="27"/>
          <w:szCs w:val="27"/>
          <w:u w:val="single"/>
          <w:lang w:val="es-ES"/>
        </w:rPr>
      </w:pPr>
      <w:r w:rsidRPr="0049457E">
        <w:rPr>
          <w:rFonts w:ascii="Arial" w:eastAsia="Times New Roman" w:hAnsi="Arial" w:cs="Arial"/>
          <w:color w:val="0000FF"/>
          <w:sz w:val="27"/>
          <w:szCs w:val="27"/>
          <w:u w:val="single"/>
          <w:lang w:val="en-US"/>
        </w:rPr>
        <w:fldChar w:fldCharType="begin"/>
      </w:r>
      <w:r w:rsidRPr="0049457E">
        <w:rPr>
          <w:rFonts w:ascii="Arial" w:eastAsia="Times New Roman" w:hAnsi="Arial" w:cs="Arial"/>
          <w:color w:val="0000FF"/>
          <w:sz w:val="27"/>
          <w:szCs w:val="27"/>
          <w:u w:val="single"/>
          <w:lang w:val="es-ES"/>
        </w:rPr>
        <w:instrText xml:space="preserve"> HYPERLINK "file:///D:\\Documentos\\Mis%20sitios%20web\\public_html\\domingos\\TOcicloA\\doma20h.htm" \l "Introducción_a_las_lectruas_del_domingo_" </w:instrText>
      </w:r>
      <w:r w:rsidRPr="0049457E">
        <w:rPr>
          <w:rFonts w:ascii="Arial" w:eastAsia="Times New Roman" w:hAnsi="Arial" w:cs="Arial"/>
          <w:color w:val="0000FF"/>
          <w:sz w:val="27"/>
          <w:szCs w:val="27"/>
          <w:u w:val="single"/>
          <w:lang w:val="en-US"/>
        </w:rPr>
        <w:fldChar w:fldCharType="separate"/>
      </w:r>
      <w:r w:rsidRPr="0049457E">
        <w:rPr>
          <w:rFonts w:ascii="Arial" w:eastAsia="Times New Roman" w:hAnsi="Arial" w:cs="Arial"/>
          <w:color w:val="0000FF"/>
          <w:sz w:val="24"/>
          <w:szCs w:val="24"/>
          <w:u w:val="single"/>
          <w:lang w:val="es-ES"/>
        </w:rPr>
        <w:t>1. INTRODUCCIÓN A LOS PASAJES DOMINICALES</w:t>
      </w:r>
      <w:r w:rsidRPr="0049457E">
        <w:rPr>
          <w:rFonts w:ascii="Arial" w:eastAsia="Times New Roman" w:hAnsi="Arial" w:cs="Arial"/>
          <w:color w:val="0000FF"/>
          <w:sz w:val="27"/>
          <w:szCs w:val="27"/>
          <w:u w:val="single"/>
          <w:lang w:val="en-US"/>
        </w:rPr>
        <w:fldChar w:fldCharType="end"/>
      </w:r>
    </w:p>
    <w:p w:rsidR="0049457E" w:rsidRPr="0049457E" w:rsidRDefault="0049457E" w:rsidP="0049457E">
      <w:pPr>
        <w:shd w:val="clear" w:color="auto" w:fill="FFFFDC"/>
        <w:spacing w:after="0" w:line="240" w:lineRule="auto"/>
        <w:rPr>
          <w:rFonts w:ascii="Arial" w:eastAsia="Times New Roman" w:hAnsi="Arial" w:cs="Arial"/>
          <w:color w:val="0000FF"/>
          <w:sz w:val="27"/>
          <w:szCs w:val="27"/>
          <w:u w:val="single"/>
          <w:lang w:val="es-ES"/>
        </w:rPr>
      </w:pPr>
      <w:r w:rsidRPr="0049457E">
        <w:rPr>
          <w:rFonts w:ascii="Arial" w:eastAsia="Times New Roman" w:hAnsi="Arial" w:cs="Arial"/>
          <w:color w:val="0000FF"/>
          <w:sz w:val="27"/>
          <w:szCs w:val="27"/>
          <w:u w:val="single"/>
          <w:lang w:val="es-ES"/>
        </w:rPr>
        <w:t> </w:t>
      </w:r>
    </w:p>
    <w:p w:rsidR="0049457E" w:rsidRPr="0049457E" w:rsidRDefault="0049457E" w:rsidP="0049457E">
      <w:pPr>
        <w:shd w:val="clear" w:color="auto" w:fill="FFFFDC"/>
        <w:spacing w:after="0" w:line="240" w:lineRule="auto"/>
        <w:rPr>
          <w:rFonts w:ascii="Arial" w:eastAsia="Times New Roman" w:hAnsi="Arial" w:cs="Arial"/>
          <w:color w:val="0000FF"/>
          <w:sz w:val="27"/>
          <w:szCs w:val="27"/>
          <w:u w:val="single"/>
          <w:lang w:val="es-ES"/>
        </w:rPr>
      </w:pPr>
      <w:r w:rsidRPr="0049457E">
        <w:rPr>
          <w:rFonts w:ascii="Arial" w:eastAsia="Times New Roman" w:hAnsi="Arial" w:cs="Arial"/>
          <w:color w:val="0000FF"/>
          <w:sz w:val="27"/>
          <w:szCs w:val="27"/>
          <w:u w:val="single"/>
          <w:lang w:val="en-US"/>
        </w:rPr>
        <w:fldChar w:fldCharType="begin"/>
      </w:r>
      <w:r w:rsidRPr="0049457E">
        <w:rPr>
          <w:rFonts w:ascii="Arial" w:eastAsia="Times New Roman" w:hAnsi="Arial" w:cs="Arial"/>
          <w:color w:val="0000FF"/>
          <w:sz w:val="27"/>
          <w:szCs w:val="27"/>
          <w:u w:val="single"/>
          <w:lang w:val="es-ES"/>
        </w:rPr>
        <w:instrText xml:space="preserve"> HYPERLINK "file:///D:\\Documentos\\Mis%20sitios%20web\\public_html\\domingos\\TOcicloA\\doma20h.htm" \l "_Toc15555939" </w:instrText>
      </w:r>
      <w:r w:rsidRPr="0049457E">
        <w:rPr>
          <w:rFonts w:ascii="Arial" w:eastAsia="Times New Roman" w:hAnsi="Arial" w:cs="Arial"/>
          <w:color w:val="0000FF"/>
          <w:sz w:val="27"/>
          <w:szCs w:val="27"/>
          <w:u w:val="single"/>
          <w:lang w:val="en-US"/>
        </w:rPr>
        <w:fldChar w:fldCharType="separate"/>
      </w:r>
      <w:r w:rsidRPr="0049457E">
        <w:rPr>
          <w:rFonts w:ascii="Arial" w:eastAsia="Times New Roman" w:hAnsi="Arial" w:cs="Arial"/>
          <w:color w:val="0000FF"/>
          <w:sz w:val="24"/>
          <w:szCs w:val="24"/>
          <w:u w:val="single"/>
          <w:lang w:val="es-ES"/>
        </w:rPr>
        <w:t>2. Reflexionemos</w:t>
      </w:r>
      <w:r w:rsidRPr="0049457E">
        <w:rPr>
          <w:rFonts w:ascii="Arial" w:eastAsia="Times New Roman" w:hAnsi="Arial" w:cs="Arial"/>
          <w:color w:val="0000FF"/>
          <w:sz w:val="27"/>
          <w:szCs w:val="27"/>
          <w:u w:val="single"/>
          <w:lang w:val="en-US"/>
        </w:rPr>
        <w:fldChar w:fldCharType="end"/>
      </w:r>
    </w:p>
    <w:p w:rsidR="0049457E" w:rsidRPr="0049457E" w:rsidRDefault="0049457E" w:rsidP="0049457E">
      <w:pPr>
        <w:shd w:val="clear" w:color="auto" w:fill="FFFFDC"/>
        <w:spacing w:after="0" w:line="240" w:lineRule="auto"/>
        <w:rPr>
          <w:rFonts w:ascii="Arial" w:eastAsia="Times New Roman" w:hAnsi="Arial" w:cs="Arial"/>
          <w:color w:val="0000FF"/>
          <w:sz w:val="27"/>
          <w:szCs w:val="27"/>
          <w:u w:val="single"/>
          <w:lang w:val="es-ES"/>
        </w:rPr>
      </w:pPr>
      <w:r w:rsidRPr="0049457E">
        <w:rPr>
          <w:rFonts w:ascii="Arial" w:eastAsia="Times New Roman" w:hAnsi="Arial" w:cs="Arial"/>
          <w:color w:val="0000FF"/>
          <w:sz w:val="27"/>
          <w:szCs w:val="27"/>
          <w:u w:val="single"/>
          <w:lang w:val="es-ES"/>
        </w:rPr>
        <w:br/>
      </w:r>
      <w:r w:rsidRPr="0049457E">
        <w:rPr>
          <w:rFonts w:ascii="Arial" w:eastAsia="Times New Roman" w:hAnsi="Arial" w:cs="Arial"/>
          <w:color w:val="0000FF"/>
          <w:sz w:val="27"/>
          <w:szCs w:val="27"/>
          <w:u w:val="single"/>
          <w:lang w:val="en-US"/>
        </w:rPr>
        <w:fldChar w:fldCharType="begin"/>
      </w:r>
      <w:r w:rsidRPr="0049457E">
        <w:rPr>
          <w:rFonts w:ascii="Arial" w:eastAsia="Times New Roman" w:hAnsi="Arial" w:cs="Arial"/>
          <w:color w:val="0000FF"/>
          <w:sz w:val="27"/>
          <w:szCs w:val="27"/>
          <w:u w:val="single"/>
          <w:lang w:val="es-ES"/>
        </w:rPr>
        <w:instrText xml:space="preserve"> HYPERLINK "file:///D:\\Documentos\\Mis%20sitios%20web\\public_html\\domingos\\TOcicloA\\doma20h.htm" \l "_Toc15555940" </w:instrText>
      </w:r>
      <w:r w:rsidRPr="0049457E">
        <w:rPr>
          <w:rFonts w:ascii="Arial" w:eastAsia="Times New Roman" w:hAnsi="Arial" w:cs="Arial"/>
          <w:color w:val="0000FF"/>
          <w:sz w:val="27"/>
          <w:szCs w:val="27"/>
          <w:u w:val="single"/>
          <w:lang w:val="en-US"/>
        </w:rPr>
        <w:fldChar w:fldCharType="separate"/>
      </w:r>
      <w:r w:rsidRPr="0049457E">
        <w:rPr>
          <w:rFonts w:ascii="Arial" w:eastAsia="Times New Roman" w:hAnsi="Arial" w:cs="Arial"/>
          <w:color w:val="0000FF"/>
          <w:sz w:val="24"/>
          <w:szCs w:val="24"/>
          <w:u w:val="single"/>
          <w:lang w:val="es-ES"/>
        </w:rPr>
        <w:t>3. Relación con la Misa</w:t>
      </w:r>
      <w:r w:rsidRPr="0049457E">
        <w:rPr>
          <w:rFonts w:ascii="Arial" w:eastAsia="Times New Roman" w:hAnsi="Arial" w:cs="Arial"/>
          <w:color w:val="0000FF"/>
          <w:sz w:val="27"/>
          <w:szCs w:val="27"/>
          <w:u w:val="single"/>
          <w:lang w:val="en-US"/>
        </w:rPr>
        <w:fldChar w:fldCharType="end"/>
      </w:r>
    </w:p>
    <w:p w:rsidR="0049457E" w:rsidRPr="0049457E" w:rsidRDefault="0049457E" w:rsidP="0049457E">
      <w:pPr>
        <w:shd w:val="clear" w:color="auto" w:fill="FFFFDC"/>
        <w:spacing w:after="0" w:line="240" w:lineRule="auto"/>
        <w:rPr>
          <w:rFonts w:ascii="Arial" w:eastAsia="Times New Roman" w:hAnsi="Arial" w:cs="Arial"/>
          <w:color w:val="0000FF"/>
          <w:sz w:val="27"/>
          <w:szCs w:val="27"/>
          <w:u w:val="single"/>
          <w:lang w:val="es-ES"/>
        </w:rPr>
      </w:pPr>
      <w:r w:rsidRPr="0049457E">
        <w:rPr>
          <w:rFonts w:ascii="Arial" w:eastAsia="Times New Roman" w:hAnsi="Arial" w:cs="Arial"/>
          <w:color w:val="0000FF"/>
          <w:sz w:val="27"/>
          <w:szCs w:val="27"/>
          <w:u w:val="single"/>
          <w:lang w:val="es-ES"/>
        </w:rPr>
        <w:br/>
      </w:r>
      <w:r w:rsidRPr="0049457E">
        <w:rPr>
          <w:rFonts w:ascii="Arial" w:eastAsia="Times New Roman" w:hAnsi="Arial" w:cs="Arial"/>
          <w:color w:val="0000FF"/>
          <w:sz w:val="27"/>
          <w:szCs w:val="27"/>
          <w:u w:val="single"/>
          <w:lang w:val="en-US"/>
        </w:rPr>
        <w:fldChar w:fldCharType="begin"/>
      </w:r>
      <w:r w:rsidRPr="0049457E">
        <w:rPr>
          <w:rFonts w:ascii="Arial" w:eastAsia="Times New Roman" w:hAnsi="Arial" w:cs="Arial"/>
          <w:color w:val="0000FF"/>
          <w:sz w:val="27"/>
          <w:szCs w:val="27"/>
          <w:u w:val="single"/>
          <w:lang w:val="es-ES"/>
        </w:rPr>
        <w:instrText xml:space="preserve"> HYPERLINK "file:///D:\\Documentos\\Mis%20sitios%20web\\public_html\\domingos\\TOcicloA\\doma20h.htm" \l "_Toc15555941" </w:instrText>
      </w:r>
      <w:r w:rsidRPr="0049457E">
        <w:rPr>
          <w:rFonts w:ascii="Arial" w:eastAsia="Times New Roman" w:hAnsi="Arial" w:cs="Arial"/>
          <w:color w:val="0000FF"/>
          <w:sz w:val="27"/>
          <w:szCs w:val="27"/>
          <w:u w:val="single"/>
          <w:lang w:val="en-US"/>
        </w:rPr>
        <w:fldChar w:fldCharType="separate"/>
      </w:r>
      <w:r w:rsidRPr="0049457E">
        <w:rPr>
          <w:rFonts w:ascii="Arial" w:eastAsia="Times New Roman" w:hAnsi="Arial" w:cs="Arial"/>
          <w:color w:val="0000FF"/>
          <w:sz w:val="24"/>
          <w:szCs w:val="24"/>
          <w:u w:val="single"/>
          <w:lang w:val="es-ES"/>
        </w:rPr>
        <w:t>4. Vivencia familiar</w:t>
      </w:r>
      <w:r w:rsidRPr="0049457E">
        <w:rPr>
          <w:rFonts w:ascii="Arial" w:eastAsia="Times New Roman" w:hAnsi="Arial" w:cs="Arial"/>
          <w:color w:val="0000FF"/>
          <w:sz w:val="27"/>
          <w:szCs w:val="27"/>
          <w:u w:val="single"/>
          <w:lang w:val="en-US"/>
        </w:rPr>
        <w:fldChar w:fldCharType="end"/>
      </w:r>
    </w:p>
    <w:p w:rsidR="0049457E" w:rsidRPr="0049457E" w:rsidRDefault="0049457E" w:rsidP="0049457E">
      <w:pPr>
        <w:shd w:val="clear" w:color="auto" w:fill="FFFFDC"/>
        <w:spacing w:after="0" w:line="240" w:lineRule="auto"/>
        <w:rPr>
          <w:rFonts w:ascii="Arial" w:eastAsia="Times New Roman" w:hAnsi="Arial" w:cs="Arial"/>
          <w:color w:val="0000FF"/>
          <w:sz w:val="27"/>
          <w:szCs w:val="27"/>
          <w:u w:val="single"/>
          <w:lang w:val="es-ES"/>
        </w:rPr>
      </w:pPr>
      <w:r w:rsidRPr="0049457E">
        <w:rPr>
          <w:rFonts w:ascii="Arial" w:eastAsia="Times New Roman" w:hAnsi="Arial" w:cs="Arial"/>
          <w:color w:val="0000FF"/>
          <w:sz w:val="27"/>
          <w:szCs w:val="27"/>
          <w:u w:val="single"/>
          <w:lang w:val="es-ES"/>
        </w:rPr>
        <w:br/>
      </w:r>
      <w:r w:rsidRPr="0049457E">
        <w:rPr>
          <w:rFonts w:ascii="Arial" w:eastAsia="Times New Roman" w:hAnsi="Arial" w:cs="Arial"/>
          <w:color w:val="0000FF"/>
          <w:sz w:val="27"/>
          <w:szCs w:val="27"/>
          <w:u w:val="single"/>
          <w:lang w:val="en-US"/>
        </w:rPr>
        <w:fldChar w:fldCharType="begin"/>
      </w:r>
      <w:r w:rsidRPr="0049457E">
        <w:rPr>
          <w:rFonts w:ascii="Arial" w:eastAsia="Times New Roman" w:hAnsi="Arial" w:cs="Arial"/>
          <w:color w:val="0000FF"/>
          <w:sz w:val="27"/>
          <w:szCs w:val="27"/>
          <w:u w:val="single"/>
          <w:lang w:val="es-ES"/>
        </w:rPr>
        <w:instrText xml:space="preserve"> HYPERLINK "file:///D:\\Documentos\\Mis%20sitios%20web\\public_html\\domingos\\TOcicloA\\doma20h.htm" \l "_Toc15555942" </w:instrText>
      </w:r>
      <w:r w:rsidRPr="0049457E">
        <w:rPr>
          <w:rFonts w:ascii="Arial" w:eastAsia="Times New Roman" w:hAnsi="Arial" w:cs="Arial"/>
          <w:color w:val="0000FF"/>
          <w:sz w:val="27"/>
          <w:szCs w:val="27"/>
          <w:u w:val="single"/>
          <w:lang w:val="en-US"/>
        </w:rPr>
        <w:fldChar w:fldCharType="separate"/>
      </w:r>
      <w:r w:rsidRPr="0049457E">
        <w:rPr>
          <w:rFonts w:ascii="Arial" w:eastAsia="Times New Roman" w:hAnsi="Arial" w:cs="Arial"/>
          <w:color w:val="0000FF"/>
          <w:sz w:val="24"/>
          <w:szCs w:val="24"/>
          <w:u w:val="single"/>
          <w:lang w:val="es-ES"/>
        </w:rPr>
        <w:t>5. Nos HABLA LA IGLESIA</w:t>
      </w:r>
      <w:r w:rsidRPr="0049457E">
        <w:rPr>
          <w:rFonts w:ascii="Arial" w:eastAsia="Times New Roman" w:hAnsi="Arial" w:cs="Arial"/>
          <w:color w:val="0000FF"/>
          <w:sz w:val="27"/>
          <w:szCs w:val="27"/>
          <w:u w:val="single"/>
          <w:lang w:val="en-US"/>
        </w:rPr>
        <w:fldChar w:fldCharType="end"/>
      </w:r>
    </w:p>
    <w:p w:rsidR="0049457E" w:rsidRPr="0049457E" w:rsidRDefault="0049457E" w:rsidP="0049457E">
      <w:pPr>
        <w:shd w:val="clear" w:color="auto" w:fill="FFFFDC"/>
        <w:spacing w:after="0" w:line="240" w:lineRule="auto"/>
        <w:rPr>
          <w:rFonts w:ascii="Arial" w:eastAsia="Times New Roman" w:hAnsi="Arial" w:cs="Arial"/>
          <w:color w:val="0000FF"/>
          <w:sz w:val="27"/>
          <w:szCs w:val="27"/>
          <w:u w:val="single"/>
          <w:lang w:val="es-ES"/>
        </w:rPr>
      </w:pPr>
      <w:r w:rsidRPr="0049457E">
        <w:rPr>
          <w:rFonts w:ascii="Arial" w:eastAsia="Times New Roman" w:hAnsi="Arial" w:cs="Arial"/>
          <w:color w:val="0000FF"/>
          <w:sz w:val="27"/>
          <w:szCs w:val="27"/>
          <w:u w:val="single"/>
          <w:lang w:val="es-ES"/>
        </w:rPr>
        <w:br/>
      </w:r>
      <w:r w:rsidRPr="0049457E">
        <w:rPr>
          <w:rFonts w:ascii="Arial" w:eastAsia="Times New Roman" w:hAnsi="Arial" w:cs="Arial"/>
          <w:color w:val="0000FF"/>
          <w:sz w:val="27"/>
          <w:szCs w:val="27"/>
          <w:u w:val="single"/>
          <w:lang w:val="en-US"/>
        </w:rPr>
        <w:fldChar w:fldCharType="begin"/>
      </w:r>
      <w:r w:rsidRPr="0049457E">
        <w:rPr>
          <w:rFonts w:ascii="Arial" w:eastAsia="Times New Roman" w:hAnsi="Arial" w:cs="Arial"/>
          <w:color w:val="0000FF"/>
          <w:sz w:val="27"/>
          <w:szCs w:val="27"/>
          <w:u w:val="single"/>
          <w:lang w:val="es-ES"/>
        </w:rPr>
        <w:instrText xml:space="preserve"> HYPERLINK "file:///D:\\Documentos\\Mis%20sitios%20web\\public_html\\domingos\\TOcicloA\\doma20h.htm" \l "_Toc15555943" </w:instrText>
      </w:r>
      <w:r w:rsidRPr="0049457E">
        <w:rPr>
          <w:rFonts w:ascii="Arial" w:eastAsia="Times New Roman" w:hAnsi="Arial" w:cs="Arial"/>
          <w:color w:val="0000FF"/>
          <w:sz w:val="27"/>
          <w:szCs w:val="27"/>
          <w:u w:val="single"/>
          <w:lang w:val="en-US"/>
        </w:rPr>
        <w:fldChar w:fldCharType="separate"/>
      </w:r>
      <w:r w:rsidRPr="0049457E">
        <w:rPr>
          <w:rFonts w:ascii="Arial" w:eastAsia="Times New Roman" w:hAnsi="Arial" w:cs="Arial"/>
          <w:color w:val="0000FF"/>
          <w:sz w:val="24"/>
          <w:szCs w:val="24"/>
          <w:u w:val="single"/>
          <w:lang w:val="es-ES"/>
        </w:rPr>
        <w:t>6. Leamos la Biblia con la Iglesia</w:t>
      </w:r>
      <w:r w:rsidRPr="0049457E">
        <w:rPr>
          <w:rFonts w:ascii="Arial" w:eastAsia="Times New Roman" w:hAnsi="Arial" w:cs="Arial"/>
          <w:color w:val="0000FF"/>
          <w:sz w:val="27"/>
          <w:szCs w:val="27"/>
          <w:u w:val="single"/>
          <w:lang w:val="en-US"/>
        </w:rPr>
        <w:fldChar w:fldCharType="end"/>
      </w:r>
    </w:p>
    <w:p w:rsidR="0049457E" w:rsidRPr="0049457E" w:rsidRDefault="0049457E" w:rsidP="0049457E">
      <w:pPr>
        <w:shd w:val="clear" w:color="auto" w:fill="FFFFDC"/>
        <w:spacing w:after="0" w:line="240" w:lineRule="auto"/>
        <w:rPr>
          <w:rFonts w:ascii="Arial" w:eastAsia="Times New Roman" w:hAnsi="Arial" w:cs="Arial"/>
          <w:color w:val="0000FF"/>
          <w:sz w:val="27"/>
          <w:szCs w:val="27"/>
          <w:u w:val="single"/>
          <w:lang w:val="es-ES"/>
        </w:rPr>
      </w:pPr>
      <w:r w:rsidRPr="0049457E">
        <w:rPr>
          <w:rFonts w:ascii="Arial" w:eastAsia="Times New Roman" w:hAnsi="Arial" w:cs="Arial"/>
          <w:color w:val="0000FF"/>
          <w:sz w:val="27"/>
          <w:szCs w:val="27"/>
          <w:u w:val="single"/>
          <w:lang w:val="es-ES"/>
        </w:rPr>
        <w:br/>
      </w:r>
      <w:r w:rsidRPr="0049457E">
        <w:rPr>
          <w:rFonts w:ascii="Arial" w:eastAsia="Times New Roman" w:hAnsi="Arial" w:cs="Arial"/>
          <w:color w:val="0000FF"/>
          <w:sz w:val="27"/>
          <w:szCs w:val="27"/>
          <w:u w:val="single"/>
          <w:lang w:val="en-US"/>
        </w:rPr>
        <w:fldChar w:fldCharType="begin"/>
      </w:r>
      <w:r w:rsidRPr="0049457E">
        <w:rPr>
          <w:rFonts w:ascii="Arial" w:eastAsia="Times New Roman" w:hAnsi="Arial" w:cs="Arial"/>
          <w:color w:val="0000FF"/>
          <w:sz w:val="27"/>
          <w:szCs w:val="27"/>
          <w:u w:val="single"/>
          <w:lang w:val="es-ES"/>
        </w:rPr>
        <w:instrText xml:space="preserve"> HYPERLINK "file:///D:\\Documentos\\Mis%20sitios%20web\\public_html\\domingos\\TOcicloA\\doma20h.htm" \l "_Toc15555944" </w:instrText>
      </w:r>
      <w:r w:rsidRPr="0049457E">
        <w:rPr>
          <w:rFonts w:ascii="Arial" w:eastAsia="Times New Roman" w:hAnsi="Arial" w:cs="Arial"/>
          <w:color w:val="0000FF"/>
          <w:sz w:val="27"/>
          <w:szCs w:val="27"/>
          <w:u w:val="single"/>
          <w:lang w:val="en-US"/>
        </w:rPr>
        <w:fldChar w:fldCharType="separate"/>
      </w:r>
      <w:r w:rsidRPr="0049457E">
        <w:rPr>
          <w:rFonts w:ascii="Arial" w:eastAsia="Times New Roman" w:hAnsi="Arial" w:cs="Arial"/>
          <w:color w:val="0000FF"/>
          <w:sz w:val="24"/>
          <w:szCs w:val="24"/>
          <w:u w:val="single"/>
          <w:lang w:val="es-ES"/>
        </w:rPr>
        <w:t>7. Bendición sobre los  pueblos</w:t>
      </w:r>
      <w:r w:rsidRPr="0049457E">
        <w:rPr>
          <w:rFonts w:ascii="Arial" w:eastAsia="Times New Roman" w:hAnsi="Arial" w:cs="Arial"/>
          <w:color w:val="0000FF"/>
          <w:sz w:val="27"/>
          <w:szCs w:val="27"/>
          <w:u w:val="single"/>
          <w:lang w:val="en-US"/>
        </w:rPr>
        <w:fldChar w:fldCharType="end"/>
      </w:r>
    </w:p>
    <w:p w:rsidR="0049457E" w:rsidRPr="0049457E" w:rsidRDefault="0049457E" w:rsidP="0049457E">
      <w:pPr>
        <w:shd w:val="clear" w:color="auto" w:fill="FFFFDC"/>
        <w:spacing w:after="0" w:line="240" w:lineRule="auto"/>
        <w:ind w:left="4134" w:right="1284"/>
        <w:rPr>
          <w:rFonts w:ascii="Arial" w:eastAsia="Times New Roman" w:hAnsi="Arial" w:cs="Arial"/>
          <w:color w:val="000000"/>
          <w:sz w:val="27"/>
          <w:szCs w:val="27"/>
          <w:lang w:val="es-ES"/>
        </w:rPr>
      </w:pPr>
      <w:r w:rsidRPr="0049457E">
        <w:rPr>
          <w:rFonts w:ascii="Arial" w:eastAsia="Times New Roman" w:hAnsi="Arial" w:cs="Arial"/>
          <w:color w:val="000000"/>
          <w:sz w:val="20"/>
          <w:szCs w:val="20"/>
          <w:lang w:val="es-ES"/>
        </w:rPr>
        <w:t> </w:t>
      </w:r>
    </w:p>
    <w:p w:rsidR="0049457E" w:rsidRPr="0049457E" w:rsidRDefault="0049457E" w:rsidP="0049457E">
      <w:pPr>
        <w:shd w:val="clear" w:color="auto" w:fill="FFFFDC"/>
        <w:spacing w:before="100" w:beforeAutospacing="1" w:after="100" w:afterAutospacing="1" w:line="240" w:lineRule="auto"/>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 </w:t>
      </w:r>
    </w:p>
    <w:p w:rsidR="0049457E" w:rsidRPr="0049457E" w:rsidRDefault="0049457E" w:rsidP="0049457E">
      <w:pPr>
        <w:shd w:val="clear" w:color="auto" w:fill="FFFFDC"/>
        <w:spacing w:before="100" w:beforeAutospacing="1" w:after="100" w:afterAutospacing="1" w:line="240" w:lineRule="auto"/>
        <w:jc w:val="center"/>
        <w:rPr>
          <w:rFonts w:ascii="Arial" w:eastAsia="Times New Roman" w:hAnsi="Arial" w:cs="Arial"/>
          <w:color w:val="000000"/>
          <w:sz w:val="27"/>
          <w:szCs w:val="27"/>
          <w:lang w:val="es-ES"/>
        </w:rPr>
      </w:pPr>
      <w:r w:rsidRPr="0049457E">
        <w:rPr>
          <w:rFonts w:ascii="Arial" w:eastAsia="Times New Roman" w:hAnsi="Arial" w:cs="Arial"/>
          <w:noProof/>
          <w:color w:val="000000"/>
          <w:sz w:val="27"/>
          <w:szCs w:val="27"/>
          <w:lang w:val="en-US"/>
        </w:rPr>
        <w:lastRenderedPageBreak/>
        <w:drawing>
          <wp:inline distT="0" distB="0" distL="0" distR="0" wp14:anchorId="7B1EA7AF" wp14:editId="5F94125A">
            <wp:extent cx="2720340" cy="1676400"/>
            <wp:effectExtent l="0" t="0" r="3810" b="0"/>
            <wp:docPr id="13" name="Imagen 13"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49457E">
        <w:rPr>
          <w:rFonts w:ascii="Arial" w:eastAsia="Times New Roman" w:hAnsi="Arial" w:cs="Arial"/>
          <w:color w:val="000000"/>
          <w:sz w:val="27"/>
          <w:szCs w:val="27"/>
          <w:lang w:val="es-ES"/>
        </w:rPr>
        <w:br/>
      </w:r>
      <w:r w:rsidRPr="0049457E">
        <w:rPr>
          <w:rFonts w:ascii="Arial" w:eastAsia="Times New Roman" w:hAnsi="Arial" w:cs="Arial"/>
          <w:b/>
          <w:bCs/>
          <w:color w:val="000000"/>
          <w:sz w:val="27"/>
          <w:szCs w:val="27"/>
          <w:lang w:val="es-ES"/>
        </w:rPr>
        <w:t>Falta un dedo: Celebrarla</w:t>
      </w:r>
    </w:p>
    <w:p w:rsidR="0049457E" w:rsidRPr="0049457E" w:rsidRDefault="0049457E" w:rsidP="0049457E">
      <w:pPr>
        <w:shd w:val="clear" w:color="auto" w:fill="FFFFDC"/>
        <w:spacing w:before="100" w:beforeAutospacing="1" w:after="100" w:afterAutospacing="1" w:line="240" w:lineRule="auto"/>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 </w:t>
      </w:r>
    </w:p>
    <w:p w:rsidR="0049457E" w:rsidRPr="0049457E" w:rsidRDefault="0049457E" w:rsidP="0049457E">
      <w:pPr>
        <w:shd w:val="clear" w:color="auto" w:fill="FFFFDC"/>
        <w:spacing w:before="100" w:beforeAutospacing="1" w:after="100" w:afterAutospacing="1" w:line="240" w:lineRule="auto"/>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 </w:t>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aps/>
          <w:color w:val="000000"/>
          <w:sz w:val="36"/>
          <w:szCs w:val="36"/>
          <w:lang w:val="es-ES"/>
        </w:rPr>
      </w:pPr>
      <w:bookmarkStart w:id="0" w:name="Introducción_a_las_lectruas_del_domingo_"/>
      <w:r w:rsidRPr="0049457E">
        <w:rPr>
          <w:rFonts w:ascii="Arial" w:eastAsia="Times New Roman" w:hAnsi="Arial" w:cs="Arial"/>
          <w:caps/>
          <w:color w:val="000000"/>
          <w:sz w:val="36"/>
          <w:szCs w:val="36"/>
          <w:lang w:val="es-ES"/>
        </w:rPr>
        <w:t>INTRODUCCIÓN A LAS LECTURAS DEL DOMINGO</w:t>
      </w:r>
      <w:bookmarkEnd w:id="0"/>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aps/>
          <w:color w:val="0000FF"/>
          <w:sz w:val="27"/>
          <w:szCs w:val="27"/>
          <w:u w:val="single"/>
          <w:lang w:val="es-ES"/>
        </w:rPr>
      </w:pPr>
      <w:r w:rsidRPr="0049457E">
        <w:rPr>
          <w:rFonts w:ascii="Arial" w:eastAsia="Times New Roman" w:hAnsi="Arial" w:cs="Arial"/>
          <w:caps/>
          <w:color w:val="0000FF"/>
          <w:sz w:val="27"/>
          <w:szCs w:val="27"/>
          <w:u w:val="single"/>
          <w:lang w:val="en-US"/>
        </w:rPr>
        <w:fldChar w:fldCharType="begin"/>
      </w:r>
      <w:r w:rsidRPr="0049457E">
        <w:rPr>
          <w:rFonts w:ascii="Arial" w:eastAsia="Times New Roman" w:hAnsi="Arial" w:cs="Arial"/>
          <w:caps/>
          <w:color w:val="0000FF"/>
          <w:sz w:val="27"/>
          <w:szCs w:val="27"/>
          <w:u w:val="single"/>
          <w:lang w:val="es-ES"/>
        </w:rPr>
        <w:instrText xml:space="preserve"> HYPERLINK "file:///D:\\Documentos\\Mis%20sitios%20web\\public_html\\domingos\\TOcicloA\\domA20.html" \l "Lectura_del_Profeta_Isaías_56,1._6-7._" \t "_blank" </w:instrText>
      </w:r>
      <w:r w:rsidRPr="0049457E">
        <w:rPr>
          <w:rFonts w:ascii="Arial" w:eastAsia="Times New Roman" w:hAnsi="Arial" w:cs="Arial"/>
          <w:caps/>
          <w:color w:val="0000FF"/>
          <w:sz w:val="27"/>
          <w:szCs w:val="27"/>
          <w:u w:val="single"/>
          <w:lang w:val="en-US"/>
        </w:rPr>
        <w:fldChar w:fldCharType="separate"/>
      </w:r>
      <w:r w:rsidRPr="0049457E">
        <w:rPr>
          <w:rFonts w:ascii="Arial" w:eastAsia="Times New Roman" w:hAnsi="Arial" w:cs="Arial"/>
          <w:caps/>
          <w:color w:val="0000FF"/>
          <w:sz w:val="24"/>
          <w:szCs w:val="24"/>
          <w:u w:val="single"/>
          <w:lang w:val="es-ES"/>
        </w:rPr>
        <w:t>PRIMERA LECTURA ISAÍAS 56,1.6-7</w:t>
      </w:r>
      <w:r w:rsidRPr="0049457E">
        <w:rPr>
          <w:rFonts w:ascii="Arial" w:eastAsia="Times New Roman" w:hAnsi="Arial" w:cs="Arial"/>
          <w:caps/>
          <w:color w:val="0000FF"/>
          <w:sz w:val="27"/>
          <w:szCs w:val="27"/>
          <w:u w:val="single"/>
          <w:lang w:val="en-US"/>
        </w:rPr>
        <w:fldChar w:fldCharType="end"/>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La justicia de Dios llega al que obra justicia con sus semejantes. Según Dt 23,2-9 los extranjeros estaban excluidos del pueblo de Dios. Este pasaje habla un lenguaje distinto. Se abre paso el universalisrno que Dios ha pensado para toda la humanidad. Ya no será decisiva para los pueblos de donde ellos tienen su descendencia para formar parte del pueblo de Dios. En el futuro la condición previa será la fe en Dios y la fidelidad a su mandamiento. Referente a 56,1 lea: Is 46,2-3; 51,6-8. Referente a 6,6-7 vea: Dt 23,2-9; Mt 21,13; Mc 11,17 Lc 19,46</w:t>
      </w:r>
    </w:p>
    <w:p w:rsidR="0049457E" w:rsidRPr="0049457E" w:rsidRDefault="0049457E" w:rsidP="0049457E">
      <w:pPr>
        <w:shd w:val="clear" w:color="auto" w:fill="FFFFDC"/>
        <w:spacing w:after="0" w:line="240" w:lineRule="auto"/>
        <w:jc w:val="both"/>
        <w:rPr>
          <w:rFonts w:ascii="Arial" w:eastAsia="Times New Roman" w:hAnsi="Arial" w:cs="Arial"/>
          <w:color w:val="0000FF"/>
          <w:sz w:val="27"/>
          <w:szCs w:val="27"/>
          <w:u w:val="single"/>
          <w:lang w:val="es-ES"/>
        </w:rPr>
      </w:pPr>
      <w:r w:rsidRPr="0049457E">
        <w:rPr>
          <w:rFonts w:ascii="Arial" w:eastAsia="Times New Roman" w:hAnsi="Arial" w:cs="Arial"/>
          <w:color w:val="0000FF"/>
          <w:sz w:val="27"/>
          <w:szCs w:val="27"/>
          <w:u w:val="single"/>
          <w:lang w:val="en-US"/>
        </w:rPr>
        <w:fldChar w:fldCharType="begin"/>
      </w:r>
      <w:r w:rsidRPr="0049457E">
        <w:rPr>
          <w:rFonts w:ascii="Arial" w:eastAsia="Times New Roman" w:hAnsi="Arial" w:cs="Arial"/>
          <w:color w:val="0000FF"/>
          <w:sz w:val="27"/>
          <w:szCs w:val="27"/>
          <w:u w:val="single"/>
          <w:lang w:val="es-ES"/>
        </w:rPr>
        <w:instrText xml:space="preserve"> HYPERLINK "file:///D:\\Documentos\\Mis%20sitios%20web\\public_html\\domingos\\TOcicloA\\domA20.html" \l "Lectura_de_la_carta_del_Apóstol_San_Pablo_a_los_Romanos_11,13-15.29-32._" \t "_blank" </w:instrText>
      </w:r>
      <w:r w:rsidRPr="0049457E">
        <w:rPr>
          <w:rFonts w:ascii="Arial" w:eastAsia="Times New Roman" w:hAnsi="Arial" w:cs="Arial"/>
          <w:color w:val="0000FF"/>
          <w:sz w:val="27"/>
          <w:szCs w:val="27"/>
          <w:u w:val="single"/>
          <w:lang w:val="en-US"/>
        </w:rPr>
        <w:fldChar w:fldCharType="separate"/>
      </w:r>
      <w:r w:rsidRPr="0049457E">
        <w:rPr>
          <w:rFonts w:ascii="Arial" w:eastAsia="Times New Roman" w:hAnsi="Arial" w:cs="Arial"/>
          <w:color w:val="0000FF"/>
          <w:sz w:val="24"/>
          <w:szCs w:val="24"/>
          <w:u w:val="single"/>
          <w:lang w:val="es-ES"/>
        </w:rPr>
        <w:t>SEGUNDA LECTURA  Romanos 11,13-15.29-32</w:t>
      </w:r>
      <w:r w:rsidRPr="0049457E">
        <w:rPr>
          <w:rFonts w:ascii="Arial" w:eastAsia="Times New Roman" w:hAnsi="Arial" w:cs="Arial"/>
          <w:color w:val="0000FF"/>
          <w:sz w:val="27"/>
          <w:szCs w:val="27"/>
          <w:u w:val="single"/>
          <w:lang w:val="en-US"/>
        </w:rPr>
        <w:fldChar w:fldCharType="end"/>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San Pablo reafirma la fidelidad del Señor. Su pueblo lo ha rechazado mientras que los paganos han oído la voz del Señor. Pero Dios no retira su promesa. Su misericordia perdurará. Es un mensaje maravilloso para el pecador que se ha separado de Dios  </w:t>
      </w:r>
    </w:p>
    <w:p w:rsidR="0049457E" w:rsidRPr="0049457E" w:rsidRDefault="0049457E" w:rsidP="0049457E">
      <w:pPr>
        <w:shd w:val="clear" w:color="auto" w:fill="FFFFDC"/>
        <w:spacing w:after="0" w:line="240" w:lineRule="auto"/>
        <w:jc w:val="both"/>
        <w:rPr>
          <w:rFonts w:ascii="Arial" w:eastAsia="Times New Roman" w:hAnsi="Arial" w:cs="Arial"/>
          <w:color w:val="0000FF"/>
          <w:sz w:val="27"/>
          <w:szCs w:val="27"/>
          <w:u w:val="single"/>
          <w:lang w:val="es-ES"/>
        </w:rPr>
      </w:pPr>
      <w:r w:rsidRPr="0049457E">
        <w:rPr>
          <w:rFonts w:ascii="Arial" w:eastAsia="Times New Roman" w:hAnsi="Arial" w:cs="Arial"/>
          <w:color w:val="0000FF"/>
          <w:sz w:val="27"/>
          <w:szCs w:val="27"/>
          <w:u w:val="single"/>
          <w:lang w:val="en-US"/>
        </w:rPr>
        <w:fldChar w:fldCharType="begin"/>
      </w:r>
      <w:r w:rsidRPr="0049457E">
        <w:rPr>
          <w:rFonts w:ascii="Arial" w:eastAsia="Times New Roman" w:hAnsi="Arial" w:cs="Arial"/>
          <w:color w:val="0000FF"/>
          <w:sz w:val="27"/>
          <w:szCs w:val="27"/>
          <w:u w:val="single"/>
          <w:lang w:val="es-ES"/>
        </w:rPr>
        <w:instrText xml:space="preserve"> HYPERLINK "file:///D:\\Documentos\\Mis%20sitios%20web\\public_html\\domingos\\TOcicloA\\domA20.html" \l "Lectura_del_santo_Evangelio_según_San_Mateo_15,21-28._" \t "_blank" </w:instrText>
      </w:r>
      <w:r w:rsidRPr="0049457E">
        <w:rPr>
          <w:rFonts w:ascii="Arial" w:eastAsia="Times New Roman" w:hAnsi="Arial" w:cs="Arial"/>
          <w:color w:val="0000FF"/>
          <w:sz w:val="27"/>
          <w:szCs w:val="27"/>
          <w:u w:val="single"/>
          <w:lang w:val="en-US"/>
        </w:rPr>
        <w:fldChar w:fldCharType="separate"/>
      </w:r>
      <w:r w:rsidRPr="0049457E">
        <w:rPr>
          <w:rFonts w:ascii="Arial" w:eastAsia="Times New Roman" w:hAnsi="Arial" w:cs="Arial"/>
          <w:color w:val="0000FF"/>
          <w:sz w:val="24"/>
          <w:szCs w:val="24"/>
          <w:u w:val="single"/>
          <w:lang w:val="es-ES"/>
        </w:rPr>
        <w:t>EVANGELIO Mateo 15,21-28</w:t>
      </w:r>
      <w:r w:rsidRPr="0049457E">
        <w:rPr>
          <w:rFonts w:ascii="Arial" w:eastAsia="Times New Roman" w:hAnsi="Arial" w:cs="Arial"/>
          <w:color w:val="0000FF"/>
          <w:sz w:val="27"/>
          <w:szCs w:val="27"/>
          <w:u w:val="single"/>
          <w:lang w:val="en-US"/>
        </w:rPr>
        <w:fldChar w:fldCharType="end"/>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 xml:space="preserve">También en este pasaje se habla del pan. Antes de la multiplicación de los panes los discípulos dijeron  al Señor:"Despídelos". Lo mismo dicen ahora: "Haz que se vaya"; se refieren a la mujer que insiste para pedir por su hija. Parece a primera vista que Jesu's quisiera darles la razón a los discípulos: el pan es para los hijos y no para los  perros. Era esta la expresión despreciativa de los judíos para designar a los paganos. Sin embargo la </w:t>
      </w:r>
      <w:r w:rsidRPr="0049457E">
        <w:rPr>
          <w:rFonts w:ascii="Arial" w:eastAsia="Times New Roman" w:hAnsi="Arial" w:cs="Arial"/>
          <w:color w:val="000000"/>
          <w:sz w:val="27"/>
          <w:szCs w:val="27"/>
          <w:lang w:val="es-ES"/>
        </w:rPr>
        <w:lastRenderedPageBreak/>
        <w:t>mujer de una tan fe grande parece que adivina que sobra el pan (Mt 14,20). El evangelista quiere decirnos con este pasaje: Todos tienen parte en la misericordia de Dios. Así que mientras que siga habiendo personas de segunda clase en una comunidad que se reúne en torno a la mesa del Señor, no hemos comprendido la voluntad de Dios. Lea también Mc 7,24-30</w:t>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 </w:t>
      </w:r>
    </w:p>
    <w:p w:rsidR="0049457E" w:rsidRPr="0049457E" w:rsidRDefault="0049457E" w:rsidP="0049457E">
      <w:pPr>
        <w:shd w:val="clear" w:color="auto" w:fill="FFFFDC"/>
        <w:spacing w:after="0" w:line="240" w:lineRule="auto"/>
        <w:ind w:left="4134" w:right="1284"/>
        <w:outlineLvl w:val="2"/>
        <w:rPr>
          <w:rFonts w:ascii="Arial" w:eastAsia="Times New Roman" w:hAnsi="Arial" w:cs="Arial"/>
          <w:b/>
          <w:bCs/>
          <w:color w:val="000000"/>
          <w:sz w:val="26"/>
          <w:szCs w:val="26"/>
          <w:lang w:val="es-ES"/>
        </w:rPr>
      </w:pPr>
      <w:bookmarkStart w:id="1" w:name="_Toc15555939"/>
      <w:r w:rsidRPr="0049457E">
        <w:rPr>
          <w:rFonts w:ascii="Arial" w:eastAsia="Times New Roman" w:hAnsi="Arial" w:cs="Arial"/>
          <w:b/>
          <w:bCs/>
          <w:caps/>
          <w:color w:val="000000"/>
          <w:sz w:val="27"/>
          <w:szCs w:val="27"/>
          <w:lang w:val="es-ES"/>
        </w:rPr>
        <w:t>2. REFLEXIONEMOS</w:t>
      </w:r>
      <w:bookmarkEnd w:id="1"/>
    </w:p>
    <w:p w:rsidR="0049457E" w:rsidRPr="0049457E" w:rsidRDefault="0049457E" w:rsidP="0049457E">
      <w:pPr>
        <w:shd w:val="clear" w:color="auto" w:fill="FFFFDC"/>
        <w:spacing w:before="100" w:beforeAutospacing="1" w:after="100" w:afterAutospacing="1" w:line="240" w:lineRule="auto"/>
        <w:outlineLvl w:val="3"/>
        <w:rPr>
          <w:rFonts w:ascii="Arial" w:eastAsia="Times New Roman" w:hAnsi="Arial" w:cs="Arial"/>
          <w:b/>
          <w:bCs/>
          <w:caps/>
          <w:color w:val="000000"/>
          <w:sz w:val="27"/>
          <w:szCs w:val="27"/>
          <w:lang w:val="es-ES"/>
        </w:rPr>
      </w:pPr>
      <w:r w:rsidRPr="0049457E">
        <w:rPr>
          <w:rFonts w:ascii="Arial" w:eastAsia="Times New Roman" w:hAnsi="Arial" w:cs="Arial"/>
          <w:b/>
          <w:bCs/>
          <w:caps/>
          <w:color w:val="000000"/>
          <w:sz w:val="27"/>
          <w:szCs w:val="27"/>
          <w:lang w:val="es-ES"/>
        </w:rPr>
        <w:t>2.2 LOS PADRES</w:t>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Te has sorprendido alguna vez que estableces diferencias. El caso típico de un funcionario que pregunta a un Sr. bien vestido: ¿En qué le puedo servir? Al indígena le grita: ¿Que' quieres?  Quizás nosotros no somos tan crudos. Somos más sutiles. Pero si somos sinceros tenemos que darnos cuenta que establecemos distinciones y las razones pueden ser las mas variadas: orgullo de familia, posición profesional, status social, dinero, la fe, afiliación política, barrio, etc. etc., la lista es inmensa.</w:t>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Vemos que los cristianos no tomamos en serio que todos somos hijos de Dios y hermanos en Cristo, que todos somos pecadores y necesitamos el perdón de Dios, que todos tenemos nuestras faltas y nuestro lado bueno.</w:t>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Y hay algo más y para muchos esto les parece escandaloso: Si uno lee las Sagradas Escrituras con atención, descubrirá que Dios prefiere a los humildes, a los pobres, a los marginados, a los pecadores. Así que cuanto más en tu actitud reflejas preferencias por posición, riqueza, poder, tanto más te alejas de Dios. ¿Qué vale más importante para ti?</w:t>
      </w:r>
    </w:p>
    <w:p w:rsidR="0049457E" w:rsidRPr="0049457E" w:rsidRDefault="0049457E" w:rsidP="0049457E">
      <w:pPr>
        <w:shd w:val="clear" w:color="auto" w:fill="FFFFDC"/>
        <w:spacing w:before="100" w:beforeAutospacing="1" w:after="100" w:afterAutospacing="1" w:line="240" w:lineRule="auto"/>
        <w:outlineLvl w:val="3"/>
        <w:rPr>
          <w:rFonts w:ascii="Arial" w:eastAsia="Times New Roman" w:hAnsi="Arial" w:cs="Arial"/>
          <w:b/>
          <w:bCs/>
          <w:color w:val="000000"/>
          <w:sz w:val="27"/>
          <w:szCs w:val="27"/>
          <w:lang w:val="es-ES"/>
        </w:rPr>
      </w:pPr>
      <w:r w:rsidRPr="0049457E">
        <w:rPr>
          <w:rFonts w:ascii="Arial" w:eastAsia="Times New Roman" w:hAnsi="Arial" w:cs="Arial"/>
          <w:b/>
          <w:bCs/>
          <w:color w:val="000000"/>
          <w:sz w:val="27"/>
          <w:szCs w:val="27"/>
          <w:lang w:val="es-ES"/>
        </w:rPr>
        <w:t>REFLEXIONEMOS CON LOS HIJOS</w:t>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Quizás en su clase ó en la calle hay chicos y chicas que son rechaza</w:t>
      </w:r>
      <w:r w:rsidRPr="0049457E">
        <w:rPr>
          <w:rFonts w:ascii="Arial" w:eastAsia="Times New Roman" w:hAnsi="Arial" w:cs="Arial"/>
          <w:color w:val="000000"/>
          <w:sz w:val="27"/>
          <w:szCs w:val="27"/>
          <w:lang w:val="es-ES"/>
        </w:rPr>
        <w:softHyphen/>
        <w:t>dos por todos. Cuando uno pregunta por qué entonces generalmente contestan que tienen algo especial, que son distintos, que nadie los quie</w:t>
      </w:r>
      <w:r w:rsidRPr="0049457E">
        <w:rPr>
          <w:rFonts w:ascii="Arial" w:eastAsia="Times New Roman" w:hAnsi="Arial" w:cs="Arial"/>
          <w:color w:val="000000"/>
          <w:sz w:val="27"/>
          <w:szCs w:val="27"/>
          <w:lang w:val="es-ES"/>
        </w:rPr>
        <w:softHyphen/>
        <w:t>re. Ellos como nosotros son  hijos de Dios. También ellos son nuestros her</w:t>
      </w:r>
      <w:r w:rsidRPr="0049457E">
        <w:rPr>
          <w:rFonts w:ascii="Arial" w:eastAsia="Times New Roman" w:hAnsi="Arial" w:cs="Arial"/>
          <w:color w:val="000000"/>
          <w:sz w:val="27"/>
          <w:szCs w:val="27"/>
          <w:lang w:val="es-ES"/>
        </w:rPr>
        <w:softHyphen/>
        <w:t>manos en Cristo. Ante Él no cuentan las diferencias. Así deberíamos hacer un esfuerzo para integrarlos, para ayudarles como lo hacemos con los de nuestra familia. (Quizás es un momento oportuno de reflexionar acerca del trato que se da a la empleada del hogar o algún miembro de la familia cuyo trato hace difícil quererlo).</w:t>
      </w:r>
    </w:p>
    <w:p w:rsidR="0049457E" w:rsidRPr="0049457E" w:rsidRDefault="0049457E" w:rsidP="0049457E">
      <w:pPr>
        <w:shd w:val="clear" w:color="auto" w:fill="FFFFDC"/>
        <w:spacing w:after="0" w:line="240" w:lineRule="auto"/>
        <w:ind w:left="4134" w:right="1284"/>
        <w:outlineLvl w:val="1"/>
        <w:rPr>
          <w:rFonts w:ascii="Arial" w:eastAsia="Times New Roman" w:hAnsi="Arial" w:cs="Arial"/>
          <w:b/>
          <w:bCs/>
          <w:sz w:val="20"/>
          <w:szCs w:val="20"/>
          <w:lang w:val="es-ES"/>
        </w:rPr>
      </w:pPr>
      <w:bookmarkStart w:id="2" w:name="_Toc15555940"/>
      <w:r w:rsidRPr="0049457E">
        <w:rPr>
          <w:rFonts w:ascii="Arial" w:eastAsia="Times New Roman" w:hAnsi="Arial" w:cs="Arial"/>
          <w:b/>
          <w:bCs/>
          <w:caps/>
          <w:sz w:val="27"/>
          <w:szCs w:val="27"/>
          <w:lang w:val="es-ES"/>
        </w:rPr>
        <w:lastRenderedPageBreak/>
        <w:t>3. RELACIÓN CON LA MISA</w:t>
      </w:r>
      <w:bookmarkEnd w:id="2"/>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La dureza y el desprecio existen también entre los cristianos. Sin embargo tengamos presente que Cristo nos acepta sólo cuando nosotros acep</w:t>
      </w:r>
      <w:r w:rsidRPr="0049457E">
        <w:rPr>
          <w:rFonts w:ascii="Arial" w:eastAsia="Times New Roman" w:hAnsi="Arial" w:cs="Arial"/>
          <w:color w:val="000000"/>
          <w:sz w:val="27"/>
          <w:szCs w:val="27"/>
          <w:lang w:val="es-ES"/>
        </w:rPr>
        <w:softHyphen/>
        <w:t>tamos a los demás. En el fondo todos somos peregrinos en este mundo. El nos da mesa y pan.</w:t>
      </w:r>
    </w:p>
    <w:p w:rsidR="0049457E" w:rsidRPr="0049457E" w:rsidRDefault="0049457E" w:rsidP="0049457E">
      <w:pPr>
        <w:shd w:val="clear" w:color="auto" w:fill="FFFFDC"/>
        <w:spacing w:after="0" w:line="240" w:lineRule="auto"/>
        <w:ind w:left="4134" w:right="1284"/>
        <w:outlineLvl w:val="1"/>
        <w:rPr>
          <w:rFonts w:ascii="Arial" w:eastAsia="Times New Roman" w:hAnsi="Arial" w:cs="Arial"/>
          <w:b/>
          <w:bCs/>
          <w:sz w:val="20"/>
          <w:szCs w:val="20"/>
          <w:lang w:val="es-ES"/>
        </w:rPr>
      </w:pPr>
      <w:bookmarkStart w:id="3" w:name="_Toc15555941"/>
      <w:r w:rsidRPr="0049457E">
        <w:rPr>
          <w:rFonts w:ascii="Arial" w:eastAsia="Times New Roman" w:hAnsi="Arial" w:cs="Arial"/>
          <w:b/>
          <w:bCs/>
          <w:caps/>
          <w:sz w:val="27"/>
          <w:szCs w:val="27"/>
          <w:lang w:val="es-ES"/>
        </w:rPr>
        <w:t>4. VIVENCIA FAMILIAR</w:t>
      </w:r>
      <w:bookmarkEnd w:id="3"/>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Hace mucho bien cuando se puede invitar a la familia un extranjero y los hijos descubren que la diferencia no es tan grande. Se puede rezar durante esta semana por los no cristianos con toda la familia Los niños hasta los 12 años pueden formar parte del Movimiento de la Infancia Misionera-</w:t>
      </w:r>
    </w:p>
    <w:p w:rsidR="0049457E" w:rsidRPr="0049457E" w:rsidRDefault="0049457E" w:rsidP="0049457E">
      <w:pPr>
        <w:shd w:val="clear" w:color="auto" w:fill="FFFFDC"/>
        <w:spacing w:after="0" w:line="240" w:lineRule="auto"/>
        <w:ind w:left="4134" w:right="1284"/>
        <w:outlineLvl w:val="1"/>
        <w:rPr>
          <w:rFonts w:ascii="Arial" w:eastAsia="Times New Roman" w:hAnsi="Arial" w:cs="Arial"/>
          <w:b/>
          <w:bCs/>
          <w:sz w:val="20"/>
          <w:szCs w:val="20"/>
          <w:lang w:val="es-ES"/>
        </w:rPr>
      </w:pPr>
      <w:r w:rsidRPr="0049457E">
        <w:rPr>
          <w:rFonts w:ascii="Arial" w:eastAsia="Times New Roman" w:hAnsi="Arial" w:cs="Arial"/>
          <w:b/>
          <w:bCs/>
          <w:caps/>
          <w:sz w:val="20"/>
          <w:szCs w:val="20"/>
          <w:lang w:val="es-ES"/>
        </w:rPr>
        <w:t> </w:t>
      </w:r>
      <w:bookmarkStart w:id="4" w:name="_Toc15555942"/>
      <w:r w:rsidRPr="0049457E">
        <w:rPr>
          <w:rFonts w:ascii="Arial" w:eastAsia="Times New Roman" w:hAnsi="Arial" w:cs="Arial"/>
          <w:b/>
          <w:bCs/>
          <w:caps/>
          <w:sz w:val="27"/>
          <w:szCs w:val="27"/>
          <w:lang w:val="es-ES"/>
        </w:rPr>
        <w:t>5. NOS HABLA LA IGLESIA</w:t>
      </w:r>
      <w:bookmarkEnd w:id="4"/>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Por su parte la Iglesia tiene le derecho y el deber de anunciar a todos los pueblos la visión cristiana de la persona humana, pues sabe que la necesita para iluminar la propia identidad y el sentido de la vida y porque profesa que todo atropello a la dignidad del hombres es atropello a mismo Dios, de quien es imagen. Por lo tanto, la Evangelización en el presente y en el futuro de América Latina exige de la Iglesia una palabra clara sobre la dignidad del hombre. Con ella se quiere rectificar o integrar tantas visiones inadecuadas que se propagan en nuestro continente, de las cuales, unas atentan contra la identidad y la genuina libertad; otras impiden la comunión, otras no promueven la participación con Dios y los hombres.</w:t>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(Puebla 306)</w:t>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 </w:t>
      </w:r>
    </w:p>
    <w:p w:rsidR="0049457E" w:rsidRPr="0049457E" w:rsidRDefault="0049457E" w:rsidP="0049457E">
      <w:pPr>
        <w:shd w:val="clear" w:color="auto" w:fill="FFFFDC"/>
        <w:spacing w:after="150" w:line="240" w:lineRule="auto"/>
        <w:ind w:left="4134" w:right="1284"/>
        <w:outlineLvl w:val="1"/>
        <w:rPr>
          <w:rFonts w:ascii="Arial" w:eastAsia="Times New Roman" w:hAnsi="Arial" w:cs="Arial"/>
          <w:b/>
          <w:bCs/>
          <w:sz w:val="20"/>
          <w:szCs w:val="20"/>
          <w:lang w:val="es-ES"/>
        </w:rPr>
      </w:pPr>
      <w:bookmarkStart w:id="5" w:name="_Toc15555943"/>
      <w:r w:rsidRPr="0049457E">
        <w:rPr>
          <w:rFonts w:ascii="Arial" w:eastAsia="Times New Roman" w:hAnsi="Arial" w:cs="Arial"/>
          <w:b/>
          <w:bCs/>
          <w:caps/>
          <w:sz w:val="27"/>
          <w:szCs w:val="27"/>
          <w:lang w:val="es-ES"/>
        </w:rPr>
        <w:t>6. LEAMOS LA BIBLIA CON LA IGLESIA</w:t>
      </w:r>
      <w:bookmarkEnd w:id="5"/>
    </w:p>
    <w:tbl>
      <w:tblPr>
        <w:tblW w:w="0" w:type="auto"/>
        <w:jc w:val="center"/>
        <w:tblCellMar>
          <w:left w:w="0" w:type="dxa"/>
          <w:right w:w="0" w:type="dxa"/>
        </w:tblCellMar>
        <w:tblLook w:val="04A0" w:firstRow="1" w:lastRow="0" w:firstColumn="1" w:lastColumn="0" w:noHBand="0" w:noVBand="1"/>
      </w:tblPr>
      <w:tblGrid>
        <w:gridCol w:w="2225"/>
        <w:gridCol w:w="2201"/>
        <w:gridCol w:w="2196"/>
        <w:gridCol w:w="2196"/>
      </w:tblGrid>
      <w:tr w:rsidR="0049457E" w:rsidRPr="0049457E" w:rsidTr="0049457E">
        <w:trPr>
          <w:jc w:val="center"/>
        </w:trPr>
        <w:tc>
          <w:tcPr>
            <w:tcW w:w="22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Lunes</w:t>
            </w:r>
          </w:p>
        </w:tc>
        <w:tc>
          <w:tcPr>
            <w:tcW w:w="2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 xml:space="preserve">I. </w:t>
            </w:r>
            <w:proofErr w:type="spellStart"/>
            <w:r w:rsidRPr="0049457E">
              <w:rPr>
                <w:rFonts w:ascii="Arial" w:eastAsia="Times New Roman" w:hAnsi="Arial" w:cs="Arial"/>
                <w:sz w:val="27"/>
                <w:szCs w:val="27"/>
                <w:lang w:val="en-US"/>
              </w:rPr>
              <w:t>Jue</w:t>
            </w:r>
            <w:proofErr w:type="spellEnd"/>
            <w:r w:rsidRPr="0049457E">
              <w:rPr>
                <w:rFonts w:ascii="Arial" w:eastAsia="Times New Roman" w:hAnsi="Arial" w:cs="Arial"/>
                <w:sz w:val="27"/>
                <w:szCs w:val="27"/>
                <w:lang w:val="en-US"/>
              </w:rPr>
              <w:t xml:space="preserve"> 2,11-19</w:t>
            </w:r>
          </w:p>
        </w:tc>
        <w:tc>
          <w:tcPr>
            <w:tcW w:w="2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II. Ez 24,15-24</w:t>
            </w:r>
          </w:p>
        </w:tc>
        <w:tc>
          <w:tcPr>
            <w:tcW w:w="2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Mt 19,16-22</w:t>
            </w:r>
          </w:p>
        </w:tc>
      </w:tr>
      <w:tr w:rsidR="0049457E" w:rsidRPr="0049457E" w:rsidTr="0049457E">
        <w:trPr>
          <w:jc w:val="center"/>
        </w:trPr>
        <w:tc>
          <w:tcPr>
            <w:tcW w:w="2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proofErr w:type="spellStart"/>
            <w:r w:rsidRPr="0049457E">
              <w:rPr>
                <w:rFonts w:ascii="Arial" w:eastAsia="Times New Roman" w:hAnsi="Arial" w:cs="Arial"/>
                <w:sz w:val="27"/>
                <w:szCs w:val="27"/>
                <w:lang w:val="en-US"/>
              </w:rPr>
              <w:t>Martes</w:t>
            </w:r>
            <w:proofErr w:type="spellEnd"/>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 xml:space="preserve">I. </w:t>
            </w:r>
            <w:proofErr w:type="spellStart"/>
            <w:r w:rsidRPr="0049457E">
              <w:rPr>
                <w:rFonts w:ascii="Arial" w:eastAsia="Times New Roman" w:hAnsi="Arial" w:cs="Arial"/>
                <w:sz w:val="27"/>
                <w:szCs w:val="27"/>
                <w:lang w:val="en-US"/>
              </w:rPr>
              <w:t>Jue</w:t>
            </w:r>
            <w:proofErr w:type="spellEnd"/>
            <w:r w:rsidRPr="0049457E">
              <w:rPr>
                <w:rFonts w:ascii="Arial" w:eastAsia="Times New Roman" w:hAnsi="Arial" w:cs="Arial"/>
                <w:sz w:val="27"/>
                <w:szCs w:val="27"/>
                <w:lang w:val="en-US"/>
              </w:rPr>
              <w:t xml:space="preserve"> 6,11-</w:t>
            </w:r>
            <w:proofErr w:type="spellStart"/>
            <w:r w:rsidRPr="0049457E">
              <w:rPr>
                <w:rFonts w:ascii="Arial" w:eastAsia="Times New Roman" w:hAnsi="Arial" w:cs="Arial"/>
                <w:sz w:val="27"/>
                <w:szCs w:val="27"/>
                <w:lang w:val="en-US"/>
              </w:rPr>
              <w:t>24a</w:t>
            </w:r>
            <w:proofErr w:type="spellEnd"/>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II. Ez 28,1-10</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Mt 19,23-30</w:t>
            </w:r>
          </w:p>
        </w:tc>
      </w:tr>
      <w:tr w:rsidR="0049457E" w:rsidRPr="0049457E" w:rsidTr="0049457E">
        <w:trPr>
          <w:jc w:val="center"/>
        </w:trPr>
        <w:tc>
          <w:tcPr>
            <w:tcW w:w="2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proofErr w:type="spellStart"/>
            <w:r w:rsidRPr="0049457E">
              <w:rPr>
                <w:rFonts w:ascii="Arial" w:eastAsia="Times New Roman" w:hAnsi="Arial" w:cs="Arial"/>
                <w:sz w:val="27"/>
                <w:szCs w:val="27"/>
                <w:lang w:val="en-US"/>
              </w:rPr>
              <w:t>Miércoles</w:t>
            </w:r>
            <w:proofErr w:type="spellEnd"/>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I. Jer 9,6-15</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II. Ez 34,1-11</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Mt 20,1-16</w:t>
            </w:r>
          </w:p>
        </w:tc>
      </w:tr>
      <w:tr w:rsidR="0049457E" w:rsidRPr="0049457E" w:rsidTr="0049457E">
        <w:trPr>
          <w:jc w:val="center"/>
        </w:trPr>
        <w:tc>
          <w:tcPr>
            <w:tcW w:w="2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proofErr w:type="spellStart"/>
            <w:r w:rsidRPr="0049457E">
              <w:rPr>
                <w:rFonts w:ascii="Arial" w:eastAsia="Times New Roman" w:hAnsi="Arial" w:cs="Arial"/>
                <w:sz w:val="27"/>
                <w:szCs w:val="27"/>
                <w:lang w:val="en-US"/>
              </w:rPr>
              <w:t>Jueves</w:t>
            </w:r>
            <w:proofErr w:type="spellEnd"/>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 xml:space="preserve">I. </w:t>
            </w:r>
            <w:proofErr w:type="spellStart"/>
            <w:r w:rsidRPr="0049457E">
              <w:rPr>
                <w:rFonts w:ascii="Arial" w:eastAsia="Times New Roman" w:hAnsi="Arial" w:cs="Arial"/>
                <w:sz w:val="27"/>
                <w:szCs w:val="27"/>
                <w:lang w:val="en-US"/>
              </w:rPr>
              <w:t>Jue</w:t>
            </w:r>
            <w:proofErr w:type="spellEnd"/>
            <w:r w:rsidRPr="0049457E">
              <w:rPr>
                <w:rFonts w:ascii="Arial" w:eastAsia="Times New Roman" w:hAnsi="Arial" w:cs="Arial"/>
                <w:sz w:val="27"/>
                <w:szCs w:val="27"/>
                <w:lang w:val="en-US"/>
              </w:rPr>
              <w:t xml:space="preserve"> 11,29-</w:t>
            </w:r>
            <w:proofErr w:type="spellStart"/>
            <w:r w:rsidRPr="0049457E">
              <w:rPr>
                <w:rFonts w:ascii="Arial" w:eastAsia="Times New Roman" w:hAnsi="Arial" w:cs="Arial"/>
                <w:sz w:val="27"/>
                <w:szCs w:val="27"/>
                <w:lang w:val="en-US"/>
              </w:rPr>
              <w:t>39a</w:t>
            </w:r>
            <w:proofErr w:type="spellEnd"/>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II. Ez 36,23-28</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Mt 22,1-4</w:t>
            </w:r>
          </w:p>
        </w:tc>
      </w:tr>
      <w:tr w:rsidR="0049457E" w:rsidRPr="0049457E" w:rsidTr="0049457E">
        <w:trPr>
          <w:jc w:val="center"/>
        </w:trPr>
        <w:tc>
          <w:tcPr>
            <w:tcW w:w="2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Viernes: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 xml:space="preserve">I. Rut </w:t>
            </w:r>
            <w:proofErr w:type="spellStart"/>
            <w:r w:rsidRPr="0049457E">
              <w:rPr>
                <w:rFonts w:ascii="Arial" w:eastAsia="Times New Roman" w:hAnsi="Arial" w:cs="Arial"/>
                <w:sz w:val="27"/>
                <w:szCs w:val="27"/>
                <w:lang w:val="en-US"/>
              </w:rPr>
              <w:t>1,l.3</w:t>
            </w:r>
            <w:proofErr w:type="spellEnd"/>
            <w:r w:rsidRPr="0049457E">
              <w:rPr>
                <w:rFonts w:ascii="Arial" w:eastAsia="Times New Roman" w:hAnsi="Arial" w:cs="Arial"/>
                <w:sz w:val="27"/>
                <w:szCs w:val="27"/>
                <w:lang w:val="en-US"/>
              </w:rPr>
              <w:t>-6.14-</w:t>
            </w:r>
            <w:proofErr w:type="spellStart"/>
            <w:r w:rsidRPr="0049457E">
              <w:rPr>
                <w:rFonts w:ascii="Arial" w:eastAsia="Times New Roman" w:hAnsi="Arial" w:cs="Arial"/>
                <w:sz w:val="27"/>
                <w:szCs w:val="27"/>
                <w:lang w:val="en-US"/>
              </w:rPr>
              <w:t>16b.22</w:t>
            </w:r>
            <w:proofErr w:type="spellEnd"/>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II. Ez 37,1-4</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Arial" w:eastAsia="Times New Roman" w:hAnsi="Arial" w:cs="Arial"/>
                <w:sz w:val="27"/>
                <w:szCs w:val="27"/>
                <w:lang w:val="en-US"/>
              </w:rPr>
            </w:pPr>
            <w:r w:rsidRPr="0049457E">
              <w:rPr>
                <w:rFonts w:ascii="Arial" w:eastAsia="Times New Roman" w:hAnsi="Arial" w:cs="Arial"/>
                <w:sz w:val="27"/>
                <w:szCs w:val="27"/>
                <w:lang w:val="en-US"/>
              </w:rPr>
              <w:t>Mt 22,34-40</w:t>
            </w:r>
          </w:p>
        </w:tc>
      </w:tr>
      <w:tr w:rsidR="0049457E" w:rsidRPr="0049457E" w:rsidTr="0049457E">
        <w:trPr>
          <w:jc w:val="center"/>
        </w:trPr>
        <w:tc>
          <w:tcPr>
            <w:tcW w:w="2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Times New Roman" w:eastAsia="Times New Roman" w:hAnsi="Times New Roman" w:cs="Times New Roman"/>
                <w:sz w:val="20"/>
                <w:szCs w:val="20"/>
                <w:lang w:val="en-US"/>
              </w:rPr>
            </w:pPr>
            <w:proofErr w:type="spellStart"/>
            <w:r w:rsidRPr="0049457E">
              <w:rPr>
                <w:rFonts w:ascii="Arial" w:eastAsia="Times New Roman" w:hAnsi="Arial" w:cs="Arial"/>
                <w:sz w:val="27"/>
                <w:szCs w:val="27"/>
                <w:lang w:val="pt-BR"/>
              </w:rPr>
              <w:lastRenderedPageBreak/>
              <w:t>Sabado</w:t>
            </w:r>
            <w:proofErr w:type="spellEnd"/>
            <w:r w:rsidRPr="0049457E">
              <w:rPr>
                <w:rFonts w:ascii="Arial" w:eastAsia="Times New Roman" w:hAnsi="Arial" w:cs="Arial"/>
                <w:sz w:val="27"/>
                <w:szCs w:val="27"/>
                <w:lang w:val="pt-BR"/>
              </w:rPr>
              <w:t>: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Times New Roman" w:eastAsia="Times New Roman" w:hAnsi="Times New Roman" w:cs="Times New Roman"/>
                <w:sz w:val="20"/>
                <w:szCs w:val="20"/>
                <w:lang w:val="en-US"/>
              </w:rPr>
            </w:pPr>
            <w:r w:rsidRPr="0049457E">
              <w:rPr>
                <w:rFonts w:ascii="Arial" w:eastAsia="Times New Roman" w:hAnsi="Arial" w:cs="Arial"/>
                <w:sz w:val="27"/>
                <w:szCs w:val="27"/>
                <w:lang w:val="pt-BR"/>
              </w:rPr>
              <w:t xml:space="preserve">I </w:t>
            </w:r>
            <w:proofErr w:type="spellStart"/>
            <w:r w:rsidRPr="0049457E">
              <w:rPr>
                <w:rFonts w:ascii="Arial" w:eastAsia="Times New Roman" w:hAnsi="Arial" w:cs="Arial"/>
                <w:sz w:val="27"/>
                <w:szCs w:val="27"/>
                <w:lang w:val="pt-BR"/>
              </w:rPr>
              <w:t>Rut</w:t>
            </w:r>
            <w:proofErr w:type="spellEnd"/>
            <w:r w:rsidRPr="0049457E">
              <w:rPr>
                <w:rFonts w:ascii="Arial" w:eastAsia="Times New Roman" w:hAnsi="Arial" w:cs="Arial"/>
                <w:sz w:val="27"/>
                <w:szCs w:val="27"/>
                <w:lang w:val="pt-BR"/>
              </w:rPr>
              <w:t xml:space="preserve"> </w:t>
            </w:r>
            <w:proofErr w:type="spellStart"/>
            <w:r w:rsidRPr="0049457E">
              <w:rPr>
                <w:rFonts w:ascii="Arial" w:eastAsia="Times New Roman" w:hAnsi="Arial" w:cs="Arial"/>
                <w:sz w:val="27"/>
                <w:szCs w:val="27"/>
                <w:lang w:val="pt-BR"/>
              </w:rPr>
              <w:t>2,l</w:t>
            </w:r>
            <w:proofErr w:type="spellEnd"/>
            <w:r w:rsidRPr="0049457E">
              <w:rPr>
                <w:rFonts w:ascii="Arial" w:eastAsia="Times New Roman" w:hAnsi="Arial" w:cs="Arial"/>
                <w:sz w:val="27"/>
                <w:szCs w:val="27"/>
                <w:lang w:val="pt-BR"/>
              </w:rPr>
              <w:t>-3,8-</w:t>
            </w:r>
            <w:proofErr w:type="spellStart"/>
            <w:r w:rsidRPr="0049457E">
              <w:rPr>
                <w:rFonts w:ascii="Arial" w:eastAsia="Times New Roman" w:hAnsi="Arial" w:cs="Arial"/>
                <w:sz w:val="27"/>
                <w:szCs w:val="27"/>
                <w:lang w:val="pt-BR"/>
              </w:rPr>
              <w:t>11.l3</w:t>
            </w:r>
            <w:proofErr w:type="spellEnd"/>
            <w:r w:rsidRPr="0049457E">
              <w:rPr>
                <w:rFonts w:ascii="Arial" w:eastAsia="Times New Roman" w:hAnsi="Arial" w:cs="Arial"/>
                <w:sz w:val="27"/>
                <w:szCs w:val="27"/>
                <w:lang w:val="pt-BR"/>
              </w:rPr>
              <w:t>-17 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Times New Roman" w:eastAsia="Times New Roman" w:hAnsi="Times New Roman" w:cs="Times New Roman"/>
                <w:sz w:val="20"/>
                <w:szCs w:val="20"/>
                <w:lang w:val="en-US"/>
              </w:rPr>
            </w:pPr>
            <w:r w:rsidRPr="0049457E">
              <w:rPr>
                <w:rFonts w:ascii="Arial" w:eastAsia="Times New Roman" w:hAnsi="Arial" w:cs="Arial"/>
                <w:sz w:val="27"/>
                <w:szCs w:val="27"/>
                <w:lang w:val="pt-BR"/>
              </w:rPr>
              <w:t xml:space="preserve">II. Ez </w:t>
            </w:r>
            <w:proofErr w:type="spellStart"/>
            <w:r w:rsidRPr="0049457E">
              <w:rPr>
                <w:rFonts w:ascii="Arial" w:eastAsia="Times New Roman" w:hAnsi="Arial" w:cs="Arial"/>
                <w:sz w:val="27"/>
                <w:szCs w:val="27"/>
                <w:lang w:val="pt-BR"/>
              </w:rPr>
              <w:t>43,l-7a</w:t>
            </w:r>
            <w:proofErr w:type="spellEnd"/>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49457E" w:rsidRPr="0049457E" w:rsidRDefault="0049457E" w:rsidP="0049457E">
            <w:pPr>
              <w:spacing w:before="100" w:beforeAutospacing="1" w:after="100" w:afterAutospacing="1" w:line="240" w:lineRule="auto"/>
              <w:jc w:val="both"/>
              <w:rPr>
                <w:rFonts w:ascii="Times New Roman" w:eastAsia="Times New Roman" w:hAnsi="Times New Roman" w:cs="Times New Roman"/>
                <w:sz w:val="20"/>
                <w:szCs w:val="20"/>
                <w:lang w:val="en-US"/>
              </w:rPr>
            </w:pPr>
            <w:proofErr w:type="spellStart"/>
            <w:r w:rsidRPr="0049457E">
              <w:rPr>
                <w:rFonts w:ascii="Arial" w:eastAsia="Times New Roman" w:hAnsi="Arial" w:cs="Arial"/>
                <w:sz w:val="27"/>
                <w:szCs w:val="27"/>
                <w:lang w:val="pt-BR"/>
              </w:rPr>
              <w:t>Mt</w:t>
            </w:r>
            <w:proofErr w:type="spellEnd"/>
            <w:r w:rsidRPr="0049457E">
              <w:rPr>
                <w:rFonts w:ascii="Arial" w:eastAsia="Times New Roman" w:hAnsi="Arial" w:cs="Arial"/>
                <w:sz w:val="27"/>
                <w:szCs w:val="27"/>
                <w:lang w:val="pt-BR"/>
              </w:rPr>
              <w:t xml:space="preserve"> 23,1-12</w:t>
            </w:r>
          </w:p>
        </w:tc>
      </w:tr>
    </w:tbl>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n-US"/>
        </w:rPr>
      </w:pPr>
      <w:r w:rsidRPr="0049457E">
        <w:rPr>
          <w:rFonts w:ascii="Arial" w:eastAsia="Times New Roman" w:hAnsi="Arial" w:cs="Arial"/>
          <w:color w:val="000000"/>
          <w:sz w:val="27"/>
          <w:szCs w:val="27"/>
          <w:lang w:val="pt-BR"/>
        </w:rPr>
        <w:t> </w:t>
      </w:r>
    </w:p>
    <w:p w:rsidR="0049457E" w:rsidRPr="0049457E" w:rsidRDefault="0049457E" w:rsidP="0049457E">
      <w:pPr>
        <w:shd w:val="clear" w:color="auto" w:fill="FFFFDC"/>
        <w:spacing w:after="0" w:line="240" w:lineRule="auto"/>
        <w:ind w:left="4134" w:right="1284"/>
        <w:jc w:val="both"/>
        <w:outlineLvl w:val="1"/>
        <w:rPr>
          <w:rFonts w:ascii="Arial" w:eastAsia="Times New Roman" w:hAnsi="Arial" w:cs="Arial"/>
          <w:b/>
          <w:bCs/>
          <w:sz w:val="20"/>
          <w:szCs w:val="20"/>
          <w:lang w:val="en-US"/>
        </w:rPr>
      </w:pPr>
      <w:bookmarkStart w:id="6" w:name="_Toc15555944"/>
      <w:r w:rsidRPr="0049457E">
        <w:rPr>
          <w:rFonts w:ascii="Arial" w:eastAsia="Times New Roman" w:hAnsi="Arial" w:cs="Arial"/>
          <w:b/>
          <w:bCs/>
          <w:caps/>
          <w:sz w:val="27"/>
          <w:szCs w:val="27"/>
          <w:lang w:val="en-US"/>
        </w:rPr>
        <w:t xml:space="preserve">7. </w:t>
      </w:r>
      <w:proofErr w:type="spellStart"/>
      <w:r w:rsidRPr="0049457E">
        <w:rPr>
          <w:rFonts w:ascii="Arial" w:eastAsia="Times New Roman" w:hAnsi="Arial" w:cs="Arial"/>
          <w:b/>
          <w:bCs/>
          <w:caps/>
          <w:sz w:val="27"/>
          <w:szCs w:val="27"/>
          <w:lang w:val="en-US"/>
        </w:rPr>
        <w:t>BENDICIÓN</w:t>
      </w:r>
      <w:proofErr w:type="spellEnd"/>
      <w:r w:rsidRPr="0049457E">
        <w:rPr>
          <w:rFonts w:ascii="Arial" w:eastAsia="Times New Roman" w:hAnsi="Arial" w:cs="Arial"/>
          <w:b/>
          <w:bCs/>
          <w:caps/>
          <w:sz w:val="27"/>
          <w:szCs w:val="27"/>
          <w:lang w:val="en-US"/>
        </w:rPr>
        <w:t xml:space="preserve"> </w:t>
      </w:r>
      <w:proofErr w:type="spellStart"/>
      <w:r w:rsidRPr="0049457E">
        <w:rPr>
          <w:rFonts w:ascii="Arial" w:eastAsia="Times New Roman" w:hAnsi="Arial" w:cs="Arial"/>
          <w:b/>
          <w:bCs/>
          <w:caps/>
          <w:sz w:val="27"/>
          <w:szCs w:val="27"/>
          <w:lang w:val="en-US"/>
        </w:rPr>
        <w:t>SOBRE</w:t>
      </w:r>
      <w:proofErr w:type="spellEnd"/>
      <w:r w:rsidRPr="0049457E">
        <w:rPr>
          <w:rFonts w:ascii="Arial" w:eastAsia="Times New Roman" w:hAnsi="Arial" w:cs="Arial"/>
          <w:b/>
          <w:bCs/>
          <w:caps/>
          <w:sz w:val="27"/>
          <w:szCs w:val="27"/>
          <w:lang w:val="en-US"/>
        </w:rPr>
        <w:t xml:space="preserve"> LOS</w:t>
      </w:r>
      <w:proofErr w:type="gramStart"/>
      <w:r w:rsidRPr="0049457E">
        <w:rPr>
          <w:rFonts w:ascii="Arial" w:eastAsia="Times New Roman" w:hAnsi="Arial" w:cs="Arial"/>
          <w:b/>
          <w:bCs/>
          <w:caps/>
          <w:sz w:val="27"/>
          <w:szCs w:val="27"/>
          <w:lang w:val="en-US"/>
        </w:rPr>
        <w:t>  PUEBLOS</w:t>
      </w:r>
      <w:bookmarkEnd w:id="6"/>
      <w:proofErr w:type="gramEnd"/>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s-ES"/>
        </w:rPr>
      </w:pPr>
      <w:r w:rsidRPr="0049457E">
        <w:rPr>
          <w:rFonts w:ascii="Arial" w:eastAsia="Times New Roman" w:hAnsi="Arial" w:cs="Arial"/>
          <w:color w:val="000000"/>
          <w:sz w:val="27"/>
          <w:szCs w:val="27"/>
          <w:lang w:val="es-ES"/>
        </w:rPr>
        <w:t>Señor, no sé en que hora del último día vivimos, el último día que comenzó con la venida de Cristo. Si estamos recién en la mañana, te pido: bendice el medio día, bendice el atardecer de los pueblos. Si ya hemos llegado al anochecer te suplico: aún en esta hora encontrarás hasta el último obrero para que vaya a tu viña, para que siembre en tu campo.</w:t>
      </w:r>
    </w:p>
    <w:p w:rsidR="0049457E" w:rsidRPr="0049457E" w:rsidRDefault="0049457E" w:rsidP="0049457E">
      <w:pPr>
        <w:shd w:val="clear" w:color="auto" w:fill="FFFFDC"/>
        <w:spacing w:before="100" w:beforeAutospacing="1" w:after="100" w:afterAutospacing="1" w:line="240" w:lineRule="auto"/>
        <w:jc w:val="both"/>
        <w:rPr>
          <w:rFonts w:ascii="Arial" w:eastAsia="Times New Roman" w:hAnsi="Arial" w:cs="Arial"/>
          <w:color w:val="000000"/>
          <w:sz w:val="27"/>
          <w:szCs w:val="27"/>
          <w:lang w:val="en-US"/>
        </w:rPr>
      </w:pPr>
      <w:r w:rsidRPr="0049457E">
        <w:rPr>
          <w:rFonts w:ascii="Arial" w:eastAsia="Times New Roman" w:hAnsi="Arial" w:cs="Arial"/>
          <w:color w:val="000000"/>
          <w:sz w:val="27"/>
          <w:szCs w:val="27"/>
          <w:lang w:val="es-ES"/>
        </w:rPr>
        <w:t xml:space="preserve">Señor, ten misericordia del pecado y del sufrimiento del mundo. Nos has manifestado tu compasión en tu hijo Jesús. Que todos, todos puedan llegar a gozar de tu misericordia. </w:t>
      </w:r>
      <w:r w:rsidRPr="0049457E">
        <w:rPr>
          <w:rFonts w:ascii="Arial" w:eastAsia="Times New Roman" w:hAnsi="Arial" w:cs="Arial"/>
          <w:color w:val="000000"/>
          <w:sz w:val="27"/>
          <w:szCs w:val="27"/>
          <w:lang w:val="en-US"/>
        </w:rPr>
        <w:t>Amén.</w:t>
      </w:r>
    </w:p>
    <w:p w:rsidR="0049457E" w:rsidRPr="0049457E" w:rsidRDefault="0049457E" w:rsidP="0049457E">
      <w:pPr>
        <w:shd w:val="clear" w:color="auto" w:fill="FFFFDC"/>
        <w:spacing w:before="100" w:beforeAutospacing="1" w:after="100" w:afterAutospacing="1" w:line="240" w:lineRule="auto"/>
        <w:rPr>
          <w:rFonts w:ascii="Arial" w:eastAsia="Times New Roman" w:hAnsi="Arial" w:cs="Arial"/>
          <w:color w:val="000000"/>
          <w:sz w:val="27"/>
          <w:szCs w:val="27"/>
          <w:lang w:val="en-US"/>
        </w:rPr>
      </w:pPr>
      <w:r w:rsidRPr="0049457E">
        <w:rPr>
          <w:rFonts w:ascii="Arial" w:eastAsia="Times New Roman" w:hAnsi="Arial" w:cs="Arial"/>
          <w:color w:val="000000"/>
          <w:sz w:val="20"/>
          <w:szCs w:val="20"/>
          <w:lang w:val="en-US"/>
        </w:rPr>
        <w:t> </w:t>
      </w:r>
    </w:p>
    <w:p w:rsidR="0049457E" w:rsidRPr="0049457E" w:rsidRDefault="0049457E" w:rsidP="0049457E">
      <w:pPr>
        <w:shd w:val="clear" w:color="auto" w:fill="FFFFDC"/>
        <w:spacing w:before="100" w:beforeAutospacing="1" w:after="100" w:afterAutospacing="1" w:line="240" w:lineRule="auto"/>
        <w:jc w:val="center"/>
        <w:rPr>
          <w:rFonts w:ascii="Arial" w:eastAsia="Times New Roman" w:hAnsi="Arial" w:cs="Arial"/>
          <w:color w:val="000000"/>
          <w:sz w:val="27"/>
          <w:szCs w:val="27"/>
          <w:lang w:val="en-US"/>
        </w:rPr>
      </w:pPr>
      <w:r w:rsidRPr="0049457E">
        <w:rPr>
          <w:rFonts w:ascii="Arial" w:eastAsia="Times New Roman" w:hAnsi="Arial" w:cs="Arial"/>
          <w:noProof/>
          <w:color w:val="000000"/>
          <w:sz w:val="27"/>
          <w:szCs w:val="27"/>
          <w:lang w:val="en-US"/>
        </w:rPr>
        <w:drawing>
          <wp:inline distT="0" distB="0" distL="0" distR="0" wp14:anchorId="6213ECB8" wp14:editId="2E4F6A14">
            <wp:extent cx="4290060" cy="3497580"/>
            <wp:effectExtent l="0" t="0" r="0" b="7620"/>
            <wp:docPr id="14" name="Imagen 14" descr="Domingo 20 A - Jesús y la Cananea: &quot;Mujer, qué grande es tu f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mingo 20 A - Jesús y la Cananea: &quot;Mujer, qué grande es tu f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0060" cy="3497580"/>
                    </a:xfrm>
                    <a:prstGeom prst="rect">
                      <a:avLst/>
                    </a:prstGeom>
                    <a:noFill/>
                    <a:ln>
                      <a:noFill/>
                    </a:ln>
                  </pic:spPr>
                </pic:pic>
              </a:graphicData>
            </a:graphic>
          </wp:inline>
        </w:drawing>
      </w:r>
    </w:p>
    <w:p w:rsidR="0049457E" w:rsidRPr="0049457E" w:rsidRDefault="0049457E" w:rsidP="0049457E">
      <w:pPr>
        <w:shd w:val="clear" w:color="auto" w:fill="FFFFDC"/>
        <w:spacing w:before="100" w:beforeAutospacing="1" w:after="100" w:afterAutospacing="1" w:line="240" w:lineRule="auto"/>
        <w:rPr>
          <w:rFonts w:ascii="Arial" w:eastAsia="Times New Roman" w:hAnsi="Arial" w:cs="Arial"/>
          <w:color w:val="000000"/>
          <w:sz w:val="27"/>
          <w:szCs w:val="27"/>
          <w:lang w:val="en-US"/>
        </w:rPr>
      </w:pPr>
    </w:p>
    <w:p w:rsidR="0049457E" w:rsidRDefault="0049457E">
      <w:bookmarkStart w:id="7" w:name="_GoBack"/>
      <w:bookmarkEnd w:id="7"/>
    </w:p>
    <w:sectPr w:rsidR="004945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7E"/>
    <w:rsid w:val="0049457E"/>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DFD9"/>
  <w15:chartTrackingRefBased/>
  <w15:docId w15:val="{223F4BD8-00D6-4BEC-B9C5-285CD38B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195142">
      <w:bodyDiv w:val="1"/>
      <w:marLeft w:val="0"/>
      <w:marRight w:val="0"/>
      <w:marTop w:val="0"/>
      <w:marBottom w:val="0"/>
      <w:divBdr>
        <w:top w:val="none" w:sz="0" w:space="0" w:color="auto"/>
        <w:left w:val="none" w:sz="0" w:space="0" w:color="auto"/>
        <w:bottom w:val="none" w:sz="0" w:space="0" w:color="auto"/>
        <w:right w:val="none" w:sz="0" w:space="0" w:color="auto"/>
      </w:divBdr>
      <w:divsChild>
        <w:div w:id="1518227154">
          <w:marLeft w:val="3000"/>
          <w:marRight w:val="15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1168</Words>
  <Characters>6664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2023-01-03T21:14:00Z</dcterms:created>
  <dcterms:modified xsi:type="dcterms:W3CDTF">2023-01-03T21:15:00Z</dcterms:modified>
</cp:coreProperties>
</file>